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5" w:type="dxa"/>
        <w:jc w:val="center"/>
        <w:tblLook w:val="01E0" w:firstRow="1" w:lastRow="1" w:firstColumn="1" w:lastColumn="1" w:noHBand="0" w:noVBand="0"/>
      </w:tblPr>
      <w:tblGrid>
        <w:gridCol w:w="4111"/>
        <w:gridCol w:w="5574"/>
      </w:tblGrid>
      <w:tr w:rsidR="002B03AB" w:rsidRPr="008B770B" w14:paraId="0CF26140" w14:textId="77777777" w:rsidTr="00A721E3">
        <w:trPr>
          <w:jc w:val="center"/>
        </w:trPr>
        <w:tc>
          <w:tcPr>
            <w:tcW w:w="4111" w:type="dxa"/>
            <w:shd w:val="clear" w:color="auto" w:fill="auto"/>
          </w:tcPr>
          <w:p w14:paraId="14DBE8AC" w14:textId="77777777" w:rsidR="002B03AB" w:rsidRPr="008B770B" w:rsidRDefault="002B03AB" w:rsidP="00A721E3">
            <w:pPr>
              <w:ind w:left="-113" w:right="-113"/>
              <w:jc w:val="center"/>
              <w:rPr>
                <w:rFonts w:ascii="Times New Roman" w:hAnsi="Times New Roman"/>
                <w:sz w:val="26"/>
                <w:szCs w:val="28"/>
              </w:rPr>
            </w:pPr>
            <w:r w:rsidRPr="008B770B">
              <w:rPr>
                <w:rFonts w:ascii="Times New Roman" w:hAnsi="Times New Roman"/>
                <w:sz w:val="26"/>
                <w:szCs w:val="28"/>
              </w:rPr>
              <w:t>BỘ Y T</w:t>
            </w:r>
            <w:r>
              <w:rPr>
                <w:rFonts w:ascii="Times New Roman" w:hAnsi="Times New Roman"/>
                <w:sz w:val="26"/>
                <w:szCs w:val="28"/>
              </w:rPr>
              <w:t>Ế</w:t>
            </w:r>
          </w:p>
          <w:p w14:paraId="5379DA63" w14:textId="77777777" w:rsidR="002B03AB" w:rsidRPr="008B770B" w:rsidRDefault="002B03AB" w:rsidP="00A721E3">
            <w:pPr>
              <w:ind w:left="-113" w:right="-113"/>
              <w:jc w:val="center"/>
              <w:rPr>
                <w:rFonts w:ascii="Times New Roman" w:hAnsi="Times New Roman"/>
                <w:b/>
                <w:bCs/>
                <w:sz w:val="26"/>
                <w:szCs w:val="28"/>
              </w:rPr>
            </w:pPr>
            <w:r w:rsidRPr="008B770B">
              <w:rPr>
                <w:rFonts w:ascii="Times New Roman" w:hAnsi="Times New Roman"/>
                <w:b/>
                <w:bCs/>
                <w:sz w:val="26"/>
                <w:szCs w:val="28"/>
              </w:rPr>
              <w:t>VIỆN KIỂM NGHIỆM THUỐC</w:t>
            </w:r>
          </w:p>
          <w:p w14:paraId="04BBE1E2" w14:textId="77777777" w:rsidR="002B03AB" w:rsidRPr="008B770B" w:rsidRDefault="002B03AB" w:rsidP="00A721E3">
            <w:pPr>
              <w:ind w:left="-113" w:right="-113"/>
              <w:jc w:val="center"/>
              <w:rPr>
                <w:rFonts w:ascii="Times New Roman" w:hAnsi="Times New Roman"/>
                <w:sz w:val="26"/>
              </w:rPr>
            </w:pPr>
            <w:r w:rsidRPr="008B770B">
              <w:rPr>
                <w:rFonts w:ascii="Times New Roman" w:hAnsi="Times New Roman"/>
                <w:b/>
                <w:bCs/>
                <w:sz w:val="26"/>
                <w:szCs w:val="28"/>
              </w:rPr>
              <w:t>TRUNG ƯƠNG</w:t>
            </w:r>
          </w:p>
        </w:tc>
        <w:tc>
          <w:tcPr>
            <w:tcW w:w="5574" w:type="dxa"/>
            <w:shd w:val="clear" w:color="auto" w:fill="auto"/>
          </w:tcPr>
          <w:p w14:paraId="36D54D61" w14:textId="77777777" w:rsidR="002B03AB" w:rsidRPr="008B770B" w:rsidRDefault="002B03AB" w:rsidP="00A721E3">
            <w:pPr>
              <w:ind w:left="-113" w:right="-43"/>
              <w:jc w:val="right"/>
              <w:rPr>
                <w:rFonts w:ascii="Times New Roman" w:hAnsi="Times New Roman"/>
                <w:b/>
                <w:bCs/>
                <w:sz w:val="26"/>
                <w:szCs w:val="28"/>
              </w:rPr>
            </w:pPr>
            <w:r w:rsidRPr="008B770B">
              <w:rPr>
                <w:rFonts w:ascii="Times New Roman" w:hAnsi="Times New Roman"/>
                <w:b/>
                <w:bCs/>
                <w:sz w:val="26"/>
                <w:szCs w:val="28"/>
              </w:rPr>
              <w:t>CỘNG HÒA XÃ HỘI CHỦ NGHĨA VIỆT NAM</w:t>
            </w:r>
          </w:p>
          <w:p w14:paraId="30065782" w14:textId="77777777" w:rsidR="002B03AB" w:rsidRPr="008B770B" w:rsidRDefault="002B03AB" w:rsidP="00A721E3">
            <w:pPr>
              <w:ind w:left="-113" w:right="-43"/>
              <w:jc w:val="center"/>
              <w:rPr>
                <w:rFonts w:ascii="Times New Roman" w:hAnsi="Times New Roman"/>
                <w:b/>
                <w:bCs/>
                <w:sz w:val="26"/>
                <w:szCs w:val="30"/>
              </w:rPr>
            </w:pPr>
            <w:r w:rsidRPr="008B770B">
              <w:rPr>
                <w:rFonts w:ascii="Times New Roman" w:hAnsi="Times New Roman"/>
                <w:b/>
                <w:bCs/>
                <w:sz w:val="26"/>
              </w:rPr>
              <w:t xml:space="preserve">   </w:t>
            </w:r>
            <w:r w:rsidRPr="008B770B">
              <w:rPr>
                <w:rFonts w:ascii="Times New Roman" w:hAnsi="Times New Roman"/>
                <w:b/>
                <w:bCs/>
                <w:sz w:val="26"/>
                <w:szCs w:val="30"/>
              </w:rPr>
              <w:t>Độc lập - Tự do - Hạnh phúc</w:t>
            </w:r>
          </w:p>
          <w:p w14:paraId="7E57E4D3" w14:textId="77777777" w:rsidR="002B03AB" w:rsidRPr="008B770B" w:rsidRDefault="002B03AB" w:rsidP="00A721E3">
            <w:pPr>
              <w:ind w:left="-113" w:right="-113"/>
              <w:jc w:val="center"/>
              <w:rPr>
                <w:rFonts w:ascii="Times New Roman" w:hAnsi="Times New Roman"/>
                <w:sz w:val="26"/>
              </w:rPr>
            </w:pPr>
            <w:r>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35D9A235" wp14:editId="7930919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DCA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d3sAEAAEgDAAAOAAAAZHJzL2Uyb0RvYy54bWysU8GO0zAQvSPxD5bvNG2X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"/>
                  </w:pict>
                </mc:Fallback>
              </mc:AlternateContent>
            </w:r>
          </w:p>
        </w:tc>
      </w:tr>
      <w:tr w:rsidR="002B03AB" w:rsidRPr="008B770B" w14:paraId="79B47CC6" w14:textId="77777777" w:rsidTr="00A721E3">
        <w:trPr>
          <w:jc w:val="center"/>
        </w:trPr>
        <w:tc>
          <w:tcPr>
            <w:tcW w:w="4111" w:type="dxa"/>
            <w:shd w:val="clear" w:color="auto" w:fill="auto"/>
          </w:tcPr>
          <w:p w14:paraId="49898B9F" w14:textId="77777777" w:rsidR="002B03AB" w:rsidRDefault="002B03AB" w:rsidP="00A721E3">
            <w:pPr>
              <w:spacing w:before="120"/>
              <w:ind w:left="-113" w:right="-113"/>
              <w:jc w:val="center"/>
              <w:rPr>
                <w:rFonts w:ascii="Times New Roman" w:hAnsi="Times New Roman"/>
                <w:sz w:val="26"/>
                <w:szCs w:val="28"/>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74EFD04" wp14:editId="0C4D594C">
                      <wp:simplePos x="0" y="0"/>
                      <wp:positionH relativeFrom="column">
                        <wp:posOffset>671830</wp:posOffset>
                      </wp:positionH>
                      <wp:positionV relativeFrom="paragraph">
                        <wp:posOffset>8255</wp:posOffset>
                      </wp:positionV>
                      <wp:extent cx="10801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1AA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65pt" to="13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"/>
                  </w:pict>
                </mc:Fallback>
              </mc:AlternateContent>
            </w:r>
            <w:r>
              <w:rPr>
                <w:rFonts w:ascii="Times New Roman" w:hAnsi="Times New Roman"/>
                <w:sz w:val="26"/>
                <w:szCs w:val="28"/>
              </w:rPr>
              <w:t>Số: ……/VKNTTW-HCQT</w:t>
            </w:r>
          </w:p>
          <w:p w14:paraId="7525D4B1" w14:textId="77777777" w:rsidR="00BC1EAE" w:rsidRDefault="002B03AB" w:rsidP="00BC1EAE">
            <w:pPr>
              <w:ind w:left="-113" w:right="-113"/>
              <w:jc w:val="center"/>
              <w:rPr>
                <w:rFonts w:ascii="Times New Roman" w:hAnsi="Times New Roman"/>
                <w:sz w:val="24"/>
                <w:szCs w:val="26"/>
              </w:rPr>
            </w:pPr>
            <w:r w:rsidRPr="00AE4AE0">
              <w:rPr>
                <w:rFonts w:ascii="Times New Roman" w:hAnsi="Times New Roman"/>
                <w:sz w:val="24"/>
                <w:szCs w:val="26"/>
              </w:rPr>
              <w:t>V/v mời báo giá</w:t>
            </w:r>
          </w:p>
          <w:p w14:paraId="3CBE3585" w14:textId="4028B7F4" w:rsidR="002B03AB" w:rsidRPr="008B770B" w:rsidRDefault="002B03AB" w:rsidP="00BC1EAE">
            <w:pPr>
              <w:ind w:left="-113" w:right="-113"/>
              <w:jc w:val="center"/>
              <w:rPr>
                <w:rFonts w:ascii="Times New Roman" w:hAnsi="Times New Roman"/>
                <w:sz w:val="26"/>
                <w:szCs w:val="28"/>
              </w:rPr>
            </w:pPr>
            <w:r>
              <w:rPr>
                <w:rFonts w:ascii="Times New Roman" w:hAnsi="Times New Roman"/>
                <w:sz w:val="24"/>
                <w:szCs w:val="26"/>
              </w:rPr>
              <w:t>dịch vụ bảo dưỡng</w:t>
            </w:r>
            <w:r w:rsidR="00902AFF">
              <w:rPr>
                <w:rFonts w:ascii="Times New Roman" w:hAnsi="Times New Roman"/>
                <w:sz w:val="24"/>
                <w:szCs w:val="26"/>
              </w:rPr>
              <w:t xml:space="preserve"> </w:t>
            </w:r>
            <w:r>
              <w:rPr>
                <w:rFonts w:ascii="Times New Roman" w:hAnsi="Times New Roman"/>
                <w:sz w:val="24"/>
                <w:szCs w:val="26"/>
              </w:rPr>
              <w:t>điều hòa</w:t>
            </w:r>
            <w:r w:rsidRPr="00AE4AE0">
              <w:rPr>
                <w:rFonts w:ascii="Times New Roman" w:hAnsi="Times New Roman"/>
                <w:sz w:val="24"/>
                <w:szCs w:val="26"/>
              </w:rPr>
              <w:t xml:space="preserve"> không khí</w:t>
            </w:r>
          </w:p>
        </w:tc>
        <w:tc>
          <w:tcPr>
            <w:tcW w:w="5574" w:type="dxa"/>
            <w:shd w:val="clear" w:color="auto" w:fill="auto"/>
          </w:tcPr>
          <w:p w14:paraId="6817F23A" w14:textId="21AAF6E4" w:rsidR="002B03AB" w:rsidRPr="008B770B" w:rsidRDefault="002B03AB" w:rsidP="00A721E3">
            <w:pPr>
              <w:spacing w:before="120"/>
              <w:ind w:left="-113" w:right="-43"/>
              <w:jc w:val="center"/>
              <w:rPr>
                <w:rFonts w:ascii="Times New Roman" w:hAnsi="Times New Roman"/>
                <w:b/>
                <w:bCs/>
                <w:sz w:val="26"/>
                <w:szCs w:val="28"/>
              </w:rPr>
            </w:pPr>
            <w:r w:rsidRPr="00CA0C34">
              <w:rPr>
                <w:rFonts w:ascii="Times New Roman" w:hAnsi="Times New Roman"/>
                <w:i/>
                <w:sz w:val="26"/>
                <w:szCs w:val="26"/>
              </w:rPr>
              <w:t xml:space="preserve">Hà Nội, ngày </w:t>
            </w:r>
            <w:r>
              <w:rPr>
                <w:rFonts w:ascii="Times New Roman" w:hAnsi="Times New Roman"/>
                <w:i/>
                <w:sz w:val="26"/>
                <w:szCs w:val="26"/>
              </w:rPr>
              <w:t xml:space="preserve">…… </w:t>
            </w:r>
            <w:r w:rsidRPr="00CA0C34">
              <w:rPr>
                <w:rFonts w:ascii="Times New Roman" w:hAnsi="Times New Roman"/>
                <w:i/>
                <w:sz w:val="26"/>
                <w:szCs w:val="26"/>
              </w:rPr>
              <w:t xml:space="preserve">tháng </w:t>
            </w:r>
            <w:r w:rsidR="00902AFF">
              <w:rPr>
                <w:rFonts w:ascii="Times New Roman" w:hAnsi="Times New Roman"/>
                <w:i/>
                <w:sz w:val="26"/>
                <w:szCs w:val="26"/>
              </w:rPr>
              <w:t>01</w:t>
            </w:r>
            <w:r>
              <w:rPr>
                <w:rFonts w:ascii="Times New Roman" w:hAnsi="Times New Roman"/>
                <w:i/>
                <w:sz w:val="26"/>
                <w:szCs w:val="26"/>
              </w:rPr>
              <w:t xml:space="preserve"> </w:t>
            </w:r>
            <w:r w:rsidRPr="00CA0C34">
              <w:rPr>
                <w:rFonts w:ascii="Times New Roman" w:hAnsi="Times New Roman"/>
                <w:i/>
                <w:sz w:val="26"/>
                <w:szCs w:val="26"/>
              </w:rPr>
              <w:t>năm 20</w:t>
            </w:r>
            <w:r>
              <w:rPr>
                <w:rFonts w:ascii="Times New Roman" w:hAnsi="Times New Roman"/>
                <w:i/>
                <w:sz w:val="26"/>
                <w:szCs w:val="26"/>
              </w:rPr>
              <w:t>2</w:t>
            </w:r>
            <w:r w:rsidR="00902AFF">
              <w:rPr>
                <w:rFonts w:ascii="Times New Roman" w:hAnsi="Times New Roman"/>
                <w:i/>
                <w:sz w:val="26"/>
                <w:szCs w:val="26"/>
              </w:rPr>
              <w:t>4</w:t>
            </w:r>
          </w:p>
        </w:tc>
      </w:tr>
    </w:tbl>
    <w:p w14:paraId="1C23B2BD" w14:textId="77777777" w:rsidR="002B03AB" w:rsidRDefault="002B03AB" w:rsidP="002B03AB">
      <w:pPr>
        <w:spacing w:before="120"/>
        <w:ind w:firstLine="340"/>
        <w:jc w:val="center"/>
        <w:rPr>
          <w:rFonts w:ascii="Times New Roman" w:hAnsi="Times New Roman"/>
          <w:sz w:val="26"/>
          <w:szCs w:val="26"/>
        </w:rPr>
      </w:pPr>
    </w:p>
    <w:p w14:paraId="208CCB69" w14:textId="77777777" w:rsidR="002B03AB" w:rsidRPr="00AE4AE0" w:rsidRDefault="002B03AB" w:rsidP="002B03AB">
      <w:pPr>
        <w:spacing w:before="120"/>
        <w:ind w:firstLine="340"/>
        <w:jc w:val="center"/>
        <w:rPr>
          <w:rFonts w:ascii="Times New Roman" w:hAnsi="Times New Roman"/>
          <w:sz w:val="26"/>
          <w:szCs w:val="24"/>
        </w:rPr>
      </w:pPr>
      <w:r w:rsidRPr="00AE4AE0">
        <w:rPr>
          <w:rFonts w:ascii="Times New Roman" w:hAnsi="Times New Roman"/>
          <w:sz w:val="26"/>
          <w:szCs w:val="24"/>
        </w:rPr>
        <w:t xml:space="preserve">Kính gửi: </w:t>
      </w:r>
      <w:r>
        <w:rPr>
          <w:rFonts w:ascii="Times New Roman" w:hAnsi="Times New Roman"/>
          <w:sz w:val="26"/>
          <w:szCs w:val="24"/>
        </w:rPr>
        <w:t>Quý công ty</w:t>
      </w:r>
    </w:p>
    <w:p w14:paraId="54645150" w14:textId="77777777" w:rsidR="002B03AB" w:rsidRDefault="002B03AB" w:rsidP="002B03AB">
      <w:pPr>
        <w:ind w:firstLine="567"/>
        <w:jc w:val="both"/>
        <w:rPr>
          <w:rFonts w:ascii="Times New Roman" w:hAnsi="Times New Roman"/>
          <w:sz w:val="26"/>
          <w:szCs w:val="26"/>
        </w:rPr>
      </w:pPr>
    </w:p>
    <w:p w14:paraId="27903F8F" w14:textId="0A40064F" w:rsidR="002B03AB" w:rsidRDefault="002B03AB" w:rsidP="00756204">
      <w:pPr>
        <w:spacing w:before="120"/>
        <w:ind w:firstLine="567"/>
        <w:jc w:val="both"/>
        <w:rPr>
          <w:rFonts w:ascii="Times New Roman" w:hAnsi="Times New Roman"/>
          <w:sz w:val="26"/>
          <w:szCs w:val="26"/>
        </w:rPr>
      </w:pPr>
      <w:r w:rsidRPr="004678CA">
        <w:rPr>
          <w:rFonts w:ascii="Times New Roman" w:hAnsi="Times New Roman"/>
          <w:sz w:val="26"/>
          <w:szCs w:val="26"/>
        </w:rPr>
        <w:t xml:space="preserve">Viện Kiểm nghiệm Thuốc Trung ương có nhu cầu </w:t>
      </w:r>
      <w:r>
        <w:rPr>
          <w:rFonts w:ascii="Times New Roman" w:hAnsi="Times New Roman"/>
          <w:sz w:val="26"/>
          <w:szCs w:val="26"/>
        </w:rPr>
        <w:t xml:space="preserve">lựa chọn đơn vị cung cấp dịch vụ bảo trì, bảo dưỡng hệ thống </w:t>
      </w:r>
      <w:r w:rsidR="00756204">
        <w:rPr>
          <w:rFonts w:ascii="Times New Roman" w:hAnsi="Times New Roman"/>
          <w:sz w:val="26"/>
          <w:szCs w:val="26"/>
        </w:rPr>
        <w:t>điều hòa trung tâm Hitachi Setfree tại địa chỉ: Cơ sở 1 (48, Hai Bà Trưng, P. Tràng Tiền, Q. Hoàn Kiếm, Hà Nội)</w:t>
      </w:r>
      <w:r w:rsidR="00756204">
        <w:rPr>
          <w:rFonts w:ascii="Times New Roman" w:hAnsi="Times New Roman"/>
          <w:sz w:val="26"/>
          <w:szCs w:val="26"/>
        </w:rPr>
        <w:t xml:space="preserve"> và</w:t>
      </w:r>
      <w:r w:rsidR="00756204">
        <w:rPr>
          <w:rFonts w:ascii="Times New Roman" w:hAnsi="Times New Roman"/>
          <w:sz w:val="26"/>
          <w:szCs w:val="26"/>
        </w:rPr>
        <w:t xml:space="preserve"> </w:t>
      </w:r>
      <w:r>
        <w:rPr>
          <w:rFonts w:ascii="Times New Roman" w:hAnsi="Times New Roman"/>
          <w:sz w:val="26"/>
          <w:szCs w:val="26"/>
        </w:rPr>
        <w:t>điều hòa trung tâm Mitsubishi tại địa chỉ: Cơ sở 2 (</w:t>
      </w:r>
      <w:r w:rsidR="00756204">
        <w:rPr>
          <w:rFonts w:ascii="Times New Roman" w:hAnsi="Times New Roman"/>
          <w:sz w:val="26"/>
          <w:szCs w:val="26"/>
        </w:rPr>
        <w:t xml:space="preserve">Tựu Liệt, </w:t>
      </w:r>
      <w:r>
        <w:rPr>
          <w:rFonts w:ascii="Times New Roman" w:hAnsi="Times New Roman"/>
          <w:sz w:val="26"/>
          <w:szCs w:val="26"/>
        </w:rPr>
        <w:t>Tam Hiệp, Thanh Trì, Hà Nội)</w:t>
      </w:r>
      <w:r w:rsidR="00756204">
        <w:rPr>
          <w:rFonts w:ascii="Times New Roman" w:hAnsi="Times New Roman"/>
          <w:sz w:val="26"/>
          <w:szCs w:val="26"/>
        </w:rPr>
        <w:t xml:space="preserve"> </w:t>
      </w:r>
      <w:r>
        <w:rPr>
          <w:rFonts w:ascii="Times New Roman" w:hAnsi="Times New Roman"/>
          <w:sz w:val="26"/>
          <w:szCs w:val="26"/>
        </w:rPr>
        <w:t>bằng nguồn ngân sách nhà nước và nguồn vốn khác của Viện Kiểm nghiệm thuốc Trung ương</w:t>
      </w:r>
      <w:r w:rsidR="00756204">
        <w:rPr>
          <w:rFonts w:ascii="Times New Roman" w:hAnsi="Times New Roman"/>
          <w:sz w:val="26"/>
          <w:szCs w:val="26"/>
        </w:rPr>
        <w:t>.</w:t>
      </w:r>
    </w:p>
    <w:p w14:paraId="63E30E17" w14:textId="5F0AD78D" w:rsidR="002B03AB" w:rsidRDefault="002B03AB" w:rsidP="00756204">
      <w:pPr>
        <w:spacing w:before="120"/>
        <w:ind w:firstLine="567"/>
        <w:jc w:val="both"/>
        <w:rPr>
          <w:rFonts w:ascii="Times New Roman" w:hAnsi="Times New Roman"/>
          <w:sz w:val="26"/>
          <w:szCs w:val="26"/>
        </w:rPr>
      </w:pPr>
      <w:r>
        <w:rPr>
          <w:rFonts w:ascii="Times New Roman" w:hAnsi="Times New Roman"/>
          <w:sz w:val="26"/>
          <w:szCs w:val="26"/>
        </w:rPr>
        <w:t xml:space="preserve">Để có căn cứ xây dựng danh mục, giá dự toán của dịch vụ nêu trên, </w:t>
      </w:r>
      <w:r w:rsidRPr="006E483E">
        <w:rPr>
          <w:rFonts w:ascii="Times New Roman" w:hAnsi="Times New Roman"/>
          <w:sz w:val="26"/>
          <w:szCs w:val="26"/>
        </w:rPr>
        <w:t xml:space="preserve">Viện Kiểm nghiệm </w:t>
      </w:r>
      <w:r>
        <w:rPr>
          <w:rFonts w:ascii="Times New Roman" w:hAnsi="Times New Roman"/>
          <w:sz w:val="26"/>
          <w:szCs w:val="26"/>
        </w:rPr>
        <w:t>t</w:t>
      </w:r>
      <w:r w:rsidRPr="006E483E">
        <w:rPr>
          <w:rFonts w:ascii="Times New Roman" w:hAnsi="Times New Roman"/>
          <w:sz w:val="26"/>
          <w:szCs w:val="26"/>
        </w:rPr>
        <w:t xml:space="preserve">huốc Trung ương kính mời các đơn vị có đủ năng lực và kinh nghiệm </w:t>
      </w:r>
      <w:r>
        <w:rPr>
          <w:rFonts w:ascii="Times New Roman" w:hAnsi="Times New Roman"/>
          <w:sz w:val="26"/>
          <w:szCs w:val="26"/>
        </w:rPr>
        <w:t xml:space="preserve">gửi báo giá cho Viện, </w:t>
      </w:r>
      <w:r w:rsidR="00141327">
        <w:rPr>
          <w:rFonts w:ascii="Times New Roman" w:hAnsi="Times New Roman"/>
          <w:sz w:val="26"/>
          <w:szCs w:val="26"/>
        </w:rPr>
        <w:t xml:space="preserve">thông tin chi tiết và </w:t>
      </w:r>
      <w:r>
        <w:rPr>
          <w:rFonts w:ascii="Times New Roman" w:hAnsi="Times New Roman"/>
          <w:sz w:val="26"/>
          <w:szCs w:val="26"/>
        </w:rPr>
        <w:t>yêu cầu cụ thể về báo giá như sau:</w:t>
      </w:r>
    </w:p>
    <w:p w14:paraId="4ABF9912" w14:textId="0E5E168F" w:rsidR="00A46559" w:rsidRDefault="00A46559" w:rsidP="00756204">
      <w:pPr>
        <w:spacing w:before="120"/>
        <w:ind w:firstLine="567"/>
        <w:jc w:val="both"/>
        <w:rPr>
          <w:rFonts w:ascii="Times New Roman" w:hAnsi="Times New Roman"/>
          <w:sz w:val="26"/>
          <w:szCs w:val="26"/>
        </w:rPr>
      </w:pPr>
      <w:r>
        <w:rPr>
          <w:rFonts w:ascii="Times New Roman" w:hAnsi="Times New Roman"/>
          <w:sz w:val="26"/>
          <w:szCs w:val="26"/>
        </w:rPr>
        <w:t>- Địa điểm thi công: Cơ sở 1 (48, Hai Bà Trưng, P. Tràng Tiền, Q. Hoàn Kiếm, Tp. Hà Nội) và Cơ sở 2 (Tựu Liệt, Tam Hiệp, Thanh Trì, Hà Nội)</w:t>
      </w:r>
    </w:p>
    <w:p w14:paraId="2DAEFF7B" w14:textId="5CF64971" w:rsidR="00A46559" w:rsidRDefault="00A46559" w:rsidP="00756204">
      <w:pPr>
        <w:spacing w:before="120"/>
        <w:ind w:firstLine="567"/>
        <w:jc w:val="both"/>
        <w:rPr>
          <w:rFonts w:ascii="Times New Roman" w:hAnsi="Times New Roman"/>
          <w:sz w:val="26"/>
          <w:szCs w:val="26"/>
        </w:rPr>
      </w:pPr>
      <w:r>
        <w:rPr>
          <w:rFonts w:ascii="Times New Roman" w:hAnsi="Times New Roman"/>
          <w:sz w:val="26"/>
          <w:szCs w:val="26"/>
        </w:rPr>
        <w:t xml:space="preserve">- Số lần bảo dưỡng: </w:t>
      </w:r>
      <w:r w:rsidR="00902AFF">
        <w:rPr>
          <w:rFonts w:ascii="Times New Roman" w:hAnsi="Times New Roman"/>
          <w:sz w:val="26"/>
          <w:szCs w:val="26"/>
        </w:rPr>
        <w:t>0</w:t>
      </w:r>
      <w:r>
        <w:rPr>
          <w:rFonts w:ascii="Times New Roman" w:hAnsi="Times New Roman"/>
          <w:sz w:val="26"/>
          <w:szCs w:val="26"/>
        </w:rPr>
        <w:t>2</w:t>
      </w:r>
      <w:r w:rsidR="00902AFF">
        <w:rPr>
          <w:rFonts w:ascii="Times New Roman" w:hAnsi="Times New Roman"/>
          <w:sz w:val="26"/>
          <w:szCs w:val="26"/>
        </w:rPr>
        <w:t xml:space="preserve"> đợt</w:t>
      </w:r>
      <w:r>
        <w:rPr>
          <w:rFonts w:ascii="Times New Roman" w:hAnsi="Times New Roman"/>
          <w:sz w:val="26"/>
          <w:szCs w:val="26"/>
        </w:rPr>
        <w:t xml:space="preserve">/năm (Dự kiến: </w:t>
      </w:r>
      <w:r w:rsidR="00902AFF">
        <w:rPr>
          <w:rFonts w:ascii="Times New Roman" w:hAnsi="Times New Roman"/>
          <w:sz w:val="26"/>
          <w:szCs w:val="26"/>
        </w:rPr>
        <w:t>Đợt</w:t>
      </w:r>
      <w:r>
        <w:rPr>
          <w:rFonts w:ascii="Times New Roman" w:hAnsi="Times New Roman"/>
          <w:sz w:val="26"/>
          <w:szCs w:val="26"/>
        </w:rPr>
        <w:t xml:space="preserve"> 1: Tháng 5/2024; </w:t>
      </w:r>
      <w:r w:rsidR="00902AFF">
        <w:rPr>
          <w:rFonts w:ascii="Times New Roman" w:hAnsi="Times New Roman"/>
          <w:sz w:val="26"/>
          <w:szCs w:val="26"/>
        </w:rPr>
        <w:t>Đợt</w:t>
      </w:r>
      <w:r>
        <w:rPr>
          <w:rFonts w:ascii="Times New Roman" w:hAnsi="Times New Roman"/>
          <w:sz w:val="26"/>
          <w:szCs w:val="26"/>
        </w:rPr>
        <w:t xml:space="preserve"> 2: Tháng 12/2024</w:t>
      </w:r>
      <w:proofErr w:type="gramStart"/>
      <w:r>
        <w:rPr>
          <w:rFonts w:ascii="Times New Roman" w:hAnsi="Times New Roman"/>
          <w:sz w:val="26"/>
          <w:szCs w:val="26"/>
        </w:rPr>
        <w:t>);</w:t>
      </w:r>
      <w:proofErr w:type="gramEnd"/>
    </w:p>
    <w:p w14:paraId="49AA0E47" w14:textId="6C368C4B" w:rsidR="00A46559" w:rsidRDefault="00A46559" w:rsidP="00756204">
      <w:pPr>
        <w:spacing w:before="120"/>
        <w:ind w:firstLine="567"/>
        <w:jc w:val="both"/>
        <w:rPr>
          <w:rFonts w:ascii="Times New Roman" w:hAnsi="Times New Roman"/>
          <w:sz w:val="26"/>
          <w:szCs w:val="26"/>
        </w:rPr>
      </w:pPr>
      <w:r>
        <w:rPr>
          <w:rFonts w:ascii="Times New Roman" w:hAnsi="Times New Roman"/>
          <w:sz w:val="26"/>
          <w:szCs w:val="26"/>
        </w:rPr>
        <w:t xml:space="preserve">- Chi tiết khối lượng và yêu cầu kỹ thuật tại Phụ lục kèm </w:t>
      </w:r>
      <w:proofErr w:type="gramStart"/>
      <w:r>
        <w:rPr>
          <w:rFonts w:ascii="Times New Roman" w:hAnsi="Times New Roman"/>
          <w:sz w:val="26"/>
          <w:szCs w:val="26"/>
        </w:rPr>
        <w:t>theo;</w:t>
      </w:r>
      <w:proofErr w:type="gramEnd"/>
    </w:p>
    <w:p w14:paraId="18A06A97" w14:textId="03B0FAE2" w:rsidR="002B03AB" w:rsidRDefault="002B03AB" w:rsidP="00756204">
      <w:pPr>
        <w:spacing w:before="60"/>
        <w:ind w:firstLine="567"/>
        <w:jc w:val="both"/>
        <w:rPr>
          <w:rFonts w:ascii="Times New Roman" w:hAnsi="Times New Roman"/>
          <w:sz w:val="26"/>
          <w:szCs w:val="26"/>
          <w:lang w:val="nl-NL"/>
        </w:rPr>
      </w:pPr>
      <w:r>
        <w:rPr>
          <w:rFonts w:ascii="Times New Roman" w:hAnsi="Times New Roman"/>
          <w:sz w:val="26"/>
          <w:szCs w:val="26"/>
          <w:lang w:val="nl-NL"/>
        </w:rPr>
        <w:t>- G</w:t>
      </w:r>
      <w:r w:rsidRPr="006E483E">
        <w:rPr>
          <w:rFonts w:ascii="Times New Roman" w:hAnsi="Times New Roman"/>
          <w:sz w:val="26"/>
          <w:szCs w:val="26"/>
        </w:rPr>
        <w:t>iá</w:t>
      </w:r>
      <w:r>
        <w:rPr>
          <w:rFonts w:ascii="Times New Roman" w:hAnsi="Times New Roman"/>
          <w:sz w:val="26"/>
          <w:szCs w:val="26"/>
        </w:rPr>
        <w:t xml:space="preserve"> chào</w:t>
      </w:r>
      <w:r w:rsidRPr="006E483E">
        <w:rPr>
          <w:rFonts w:ascii="Times New Roman" w:hAnsi="Times New Roman"/>
          <w:sz w:val="26"/>
          <w:szCs w:val="26"/>
        </w:rPr>
        <w:t xml:space="preserve"> </w:t>
      </w:r>
      <w:r>
        <w:rPr>
          <w:rFonts w:ascii="Times New Roman" w:hAnsi="Times New Roman"/>
          <w:sz w:val="26"/>
          <w:szCs w:val="26"/>
        </w:rPr>
        <w:t>dịch vụ</w:t>
      </w:r>
      <w:r w:rsidRPr="006E483E">
        <w:rPr>
          <w:rFonts w:ascii="Times New Roman" w:hAnsi="Times New Roman"/>
          <w:sz w:val="26"/>
          <w:szCs w:val="26"/>
        </w:rPr>
        <w:t xml:space="preserve"> thống nhất là tiền Đồng Việt Nam (VNĐ); giá chào</w:t>
      </w:r>
      <w:r>
        <w:rPr>
          <w:rFonts w:ascii="Times New Roman" w:hAnsi="Times New Roman"/>
          <w:sz w:val="26"/>
          <w:szCs w:val="26"/>
        </w:rPr>
        <w:t xml:space="preserve"> bao gồm toàn bộ chi phí để thực hiện việc cung cấp dịch vụ bảo dưỡng hệ thống điều hòa trung tâm tại địa chỉ trên</w:t>
      </w:r>
      <w:r w:rsidRPr="006E483E">
        <w:rPr>
          <w:rFonts w:ascii="Times New Roman" w:hAnsi="Times New Roman"/>
          <w:sz w:val="26"/>
          <w:szCs w:val="26"/>
        </w:rPr>
        <w:t xml:space="preserve"> và các chi phí </w:t>
      </w:r>
      <w:r>
        <w:rPr>
          <w:rFonts w:ascii="Times New Roman" w:hAnsi="Times New Roman"/>
          <w:sz w:val="26"/>
          <w:szCs w:val="26"/>
        </w:rPr>
        <w:t xml:space="preserve">liên quan </w:t>
      </w:r>
      <w:r w:rsidRPr="006E483E">
        <w:rPr>
          <w:rFonts w:ascii="Times New Roman" w:hAnsi="Times New Roman"/>
          <w:sz w:val="26"/>
          <w:szCs w:val="26"/>
        </w:rPr>
        <w:t>khác (</w:t>
      </w:r>
      <w:r w:rsidRPr="00233A15">
        <w:rPr>
          <w:rFonts w:ascii="Times New Roman" w:hAnsi="Times New Roman"/>
          <w:i/>
          <w:sz w:val="26"/>
          <w:szCs w:val="26"/>
        </w:rPr>
        <w:t>nếu có</w:t>
      </w:r>
      <w:r w:rsidRPr="006E483E">
        <w:rPr>
          <w:rFonts w:ascii="Times New Roman" w:hAnsi="Times New Roman"/>
          <w:sz w:val="26"/>
          <w:szCs w:val="26"/>
        </w:rPr>
        <w:t>)</w:t>
      </w:r>
      <w:r>
        <w:rPr>
          <w:rFonts w:ascii="Times New Roman" w:hAnsi="Times New Roman"/>
          <w:sz w:val="26"/>
          <w:szCs w:val="26"/>
          <w:lang w:val="nl-NL"/>
        </w:rPr>
        <w:t>;</w:t>
      </w:r>
    </w:p>
    <w:p w14:paraId="4011EB14" w14:textId="77777777" w:rsidR="00756204" w:rsidRPr="00756204" w:rsidRDefault="00756204" w:rsidP="00756204">
      <w:pPr>
        <w:spacing w:before="60"/>
        <w:ind w:firstLine="567"/>
        <w:jc w:val="both"/>
        <w:rPr>
          <w:rFonts w:ascii="Times New Roman" w:hAnsi="Times New Roman"/>
          <w:sz w:val="26"/>
          <w:szCs w:val="26"/>
        </w:rPr>
      </w:pPr>
      <w:r w:rsidRPr="00756204">
        <w:rPr>
          <w:rFonts w:ascii="Times New Roman" w:hAnsi="Times New Roman"/>
          <w:sz w:val="26"/>
          <w:szCs w:val="26"/>
        </w:rPr>
        <w:t xml:space="preserve">- Báo giá (theo mẫu) gửi kèm văn bản này. Báo giá phải có chữ ký, đóng dấu của người có thẩm quyền theo quy định và có hiệu lực tối thiểu 60 </w:t>
      </w:r>
      <w:proofErr w:type="gramStart"/>
      <w:r w:rsidRPr="00756204">
        <w:rPr>
          <w:rFonts w:ascii="Times New Roman" w:hAnsi="Times New Roman"/>
          <w:sz w:val="26"/>
          <w:szCs w:val="26"/>
        </w:rPr>
        <w:t>ngày;</w:t>
      </w:r>
      <w:proofErr w:type="gramEnd"/>
    </w:p>
    <w:p w14:paraId="0A7436FC" w14:textId="4AC31353" w:rsidR="00756204" w:rsidRPr="00756204" w:rsidRDefault="00756204" w:rsidP="00756204">
      <w:pPr>
        <w:spacing w:before="60"/>
        <w:ind w:firstLine="567"/>
        <w:jc w:val="both"/>
        <w:rPr>
          <w:rFonts w:ascii="Times New Roman" w:hAnsi="Times New Roman"/>
          <w:sz w:val="26"/>
          <w:szCs w:val="26"/>
        </w:rPr>
      </w:pPr>
      <w:r w:rsidRPr="00756204">
        <w:rPr>
          <w:rFonts w:ascii="Times New Roman" w:hAnsi="Times New Roman"/>
          <w:sz w:val="26"/>
          <w:szCs w:val="26"/>
        </w:rPr>
        <w:t>- Báo giá được gửi về Phòng Hành chính Quản trị - Viện Kiểm nghiệm thuốc Trung ương (</w:t>
      </w:r>
      <w:r w:rsidRPr="00756204">
        <w:rPr>
          <w:rFonts w:ascii="Times New Roman" w:hAnsi="Times New Roman"/>
          <w:i/>
          <w:iCs/>
          <w:sz w:val="26"/>
          <w:szCs w:val="26"/>
        </w:rPr>
        <w:t>Địa chỉ: Số 48 Hai Bà Trưng, phường Tràng Tiền, quận Hoàn Kiếm, Hà Nội</w:t>
      </w:r>
      <w:r w:rsidRPr="00756204">
        <w:rPr>
          <w:rFonts w:ascii="Times New Roman" w:hAnsi="Times New Roman"/>
          <w:sz w:val="26"/>
          <w:szCs w:val="26"/>
        </w:rPr>
        <w:t>) trước ngày 0</w:t>
      </w:r>
      <w:r w:rsidRPr="00756204">
        <w:rPr>
          <w:rFonts w:ascii="Times New Roman" w:hAnsi="Times New Roman"/>
          <w:sz w:val="26"/>
          <w:szCs w:val="26"/>
        </w:rPr>
        <w:t>6</w:t>
      </w:r>
      <w:r w:rsidRPr="00756204">
        <w:rPr>
          <w:rFonts w:ascii="Times New Roman" w:hAnsi="Times New Roman"/>
          <w:sz w:val="26"/>
          <w:szCs w:val="26"/>
        </w:rPr>
        <w:t>/02/2024.</w:t>
      </w:r>
    </w:p>
    <w:p w14:paraId="569F4D49" w14:textId="77777777" w:rsidR="002B03AB" w:rsidRPr="006E483E" w:rsidRDefault="002B03AB" w:rsidP="00756204">
      <w:pPr>
        <w:spacing w:before="60"/>
        <w:ind w:firstLine="567"/>
        <w:jc w:val="both"/>
        <w:rPr>
          <w:rFonts w:ascii="Times New Roman" w:hAnsi="Times New Roman"/>
          <w:sz w:val="26"/>
          <w:szCs w:val="26"/>
          <w:lang w:val="nl-NL"/>
        </w:rPr>
      </w:pPr>
      <w:r>
        <w:rPr>
          <w:rFonts w:ascii="Times New Roman" w:hAnsi="Times New Roman"/>
          <w:sz w:val="26"/>
          <w:szCs w:val="26"/>
          <w:lang w:val="nl-NL"/>
        </w:rPr>
        <w:t>Đơn vị cần tìm hiểu thêm thông tin, xin vui lòng liên hệ với Phòng Hành chính Quản trị, Viện Kiểm nghiệm thuốc Trung ương theo số điện thoại: 024.38255341.</w:t>
      </w:r>
    </w:p>
    <w:p w14:paraId="3864D0D9" w14:textId="77777777" w:rsidR="002B03AB" w:rsidRDefault="002B03AB" w:rsidP="00756204">
      <w:pPr>
        <w:spacing w:before="60"/>
        <w:ind w:firstLine="567"/>
        <w:jc w:val="both"/>
        <w:rPr>
          <w:rFonts w:ascii="Times New Roman" w:hAnsi="Times New Roman"/>
          <w:sz w:val="26"/>
          <w:szCs w:val="26"/>
          <w:lang w:val="nl-NL"/>
        </w:rPr>
      </w:pPr>
      <w:r w:rsidRPr="006D728C">
        <w:rPr>
          <w:rFonts w:ascii="Times New Roman" w:hAnsi="Times New Roman"/>
          <w:sz w:val="26"/>
          <w:szCs w:val="26"/>
          <w:lang w:val="nl-NL"/>
        </w:rPr>
        <w:t>Trân trọng cảm ơn.</w:t>
      </w:r>
      <w:r>
        <w:rPr>
          <w:rFonts w:ascii="Times New Roman" w:hAnsi="Times New Roman"/>
          <w:sz w:val="26"/>
          <w:szCs w:val="26"/>
          <w:lang w:val="nl-NL"/>
        </w:rPr>
        <w:t>/.</w:t>
      </w:r>
    </w:p>
    <w:p w14:paraId="0EACDAD2" w14:textId="77777777" w:rsidR="002B03AB" w:rsidRPr="006D728C" w:rsidRDefault="002B03AB" w:rsidP="002B03AB">
      <w:pPr>
        <w:ind w:firstLine="720"/>
        <w:jc w:val="both"/>
        <w:rPr>
          <w:rFonts w:ascii="Times New Roman" w:hAnsi="Times New Roman"/>
          <w:sz w:val="26"/>
          <w:szCs w:val="26"/>
          <w:lang w:val="nl-NL"/>
        </w:rPr>
      </w:pPr>
    </w:p>
    <w:tbl>
      <w:tblPr>
        <w:tblW w:w="0" w:type="auto"/>
        <w:jc w:val="center"/>
        <w:tblLook w:val="04A0" w:firstRow="1" w:lastRow="0" w:firstColumn="1" w:lastColumn="0" w:noHBand="0" w:noVBand="1"/>
      </w:tblPr>
      <w:tblGrid>
        <w:gridCol w:w="3969"/>
        <w:gridCol w:w="5103"/>
      </w:tblGrid>
      <w:tr w:rsidR="002B03AB" w:rsidRPr="000263AB" w14:paraId="7F81E921" w14:textId="77777777" w:rsidTr="00A721E3">
        <w:trPr>
          <w:jc w:val="center"/>
        </w:trPr>
        <w:tc>
          <w:tcPr>
            <w:tcW w:w="3969" w:type="dxa"/>
            <w:shd w:val="clear" w:color="auto" w:fill="auto"/>
          </w:tcPr>
          <w:p w14:paraId="1853506E" w14:textId="77777777" w:rsidR="002B03AB" w:rsidRPr="005D44DA" w:rsidRDefault="002B03AB" w:rsidP="00A721E3">
            <w:pPr>
              <w:jc w:val="both"/>
              <w:rPr>
                <w:rFonts w:ascii="Times New Roman" w:hAnsi="Times New Roman"/>
                <w:sz w:val="24"/>
                <w:szCs w:val="24"/>
              </w:rPr>
            </w:pPr>
            <w:r w:rsidRPr="005D44DA">
              <w:rPr>
                <w:rFonts w:ascii="Times New Roman" w:hAnsi="Times New Roman"/>
                <w:b/>
                <w:bCs/>
                <w:i/>
                <w:iCs/>
                <w:sz w:val="24"/>
                <w:szCs w:val="24"/>
              </w:rPr>
              <w:t>Nơi nhận</w:t>
            </w:r>
            <w:r w:rsidRPr="005D44DA">
              <w:rPr>
                <w:rFonts w:ascii="Times New Roman" w:hAnsi="Times New Roman"/>
                <w:sz w:val="24"/>
                <w:szCs w:val="24"/>
              </w:rPr>
              <w:t>:</w:t>
            </w:r>
          </w:p>
          <w:p w14:paraId="4F4150E5" w14:textId="77777777" w:rsidR="002B03AB" w:rsidRDefault="002B03AB" w:rsidP="00A721E3">
            <w:pPr>
              <w:ind w:firstLine="319"/>
              <w:jc w:val="both"/>
              <w:rPr>
                <w:rFonts w:ascii="Times New Roman" w:hAnsi="Times New Roman"/>
                <w:sz w:val="22"/>
              </w:rPr>
            </w:pPr>
            <w:r w:rsidRPr="005D44DA">
              <w:rPr>
                <w:rFonts w:ascii="Times New Roman" w:hAnsi="Times New Roman"/>
                <w:sz w:val="22"/>
              </w:rPr>
              <w:t xml:space="preserve">- Như </w:t>
            </w:r>
            <w:proofErr w:type="gramStart"/>
            <w:r w:rsidRPr="005D44DA">
              <w:rPr>
                <w:rFonts w:ascii="Times New Roman" w:hAnsi="Times New Roman"/>
                <w:sz w:val="22"/>
              </w:rPr>
              <w:t>trên;</w:t>
            </w:r>
            <w:proofErr w:type="gramEnd"/>
          </w:p>
          <w:p w14:paraId="17C93F3B" w14:textId="77777777" w:rsidR="002B03AB" w:rsidRPr="00091EB3" w:rsidRDefault="002B03AB" w:rsidP="00A721E3">
            <w:pPr>
              <w:ind w:firstLine="319"/>
              <w:rPr>
                <w:rFonts w:ascii="Times New Roman" w:hAnsi="Times New Roman"/>
                <w:b/>
                <w:sz w:val="26"/>
                <w:szCs w:val="26"/>
              </w:rPr>
            </w:pPr>
            <w:r w:rsidRPr="005D44DA">
              <w:rPr>
                <w:rFonts w:ascii="Times New Roman" w:hAnsi="Times New Roman"/>
                <w:sz w:val="22"/>
              </w:rPr>
              <w:t>- Lư</w:t>
            </w:r>
            <w:r w:rsidRPr="005D44DA">
              <w:rPr>
                <w:rFonts w:ascii="Times New Roman" w:hAnsi="Times New Roman"/>
                <w:sz w:val="22"/>
              </w:rPr>
              <w:softHyphen/>
              <w:t xml:space="preserve">u: VT, </w:t>
            </w:r>
            <w:r>
              <w:rPr>
                <w:rFonts w:ascii="Times New Roman" w:hAnsi="Times New Roman"/>
                <w:sz w:val="22"/>
              </w:rPr>
              <w:t>HCQT</w:t>
            </w:r>
          </w:p>
        </w:tc>
        <w:tc>
          <w:tcPr>
            <w:tcW w:w="5103" w:type="dxa"/>
            <w:shd w:val="clear" w:color="auto" w:fill="auto"/>
          </w:tcPr>
          <w:p w14:paraId="1E8B6C57" w14:textId="4E3D6E4E" w:rsidR="002B03AB" w:rsidRDefault="00A46559" w:rsidP="00A721E3">
            <w:pPr>
              <w:jc w:val="center"/>
              <w:rPr>
                <w:rFonts w:ascii="Times New Roman" w:hAnsi="Times New Roman"/>
                <w:b/>
                <w:sz w:val="26"/>
                <w:szCs w:val="26"/>
              </w:rPr>
            </w:pPr>
            <w:r>
              <w:rPr>
                <w:rFonts w:ascii="Times New Roman" w:hAnsi="Times New Roman"/>
                <w:b/>
                <w:sz w:val="26"/>
                <w:szCs w:val="26"/>
              </w:rPr>
              <w:t xml:space="preserve">KT. </w:t>
            </w:r>
            <w:r w:rsidR="002B03AB" w:rsidRPr="00091EB3">
              <w:rPr>
                <w:rFonts w:ascii="Times New Roman" w:hAnsi="Times New Roman"/>
                <w:b/>
                <w:sz w:val="26"/>
                <w:szCs w:val="26"/>
              </w:rPr>
              <w:t>VIỆN TRƯỞNG</w:t>
            </w:r>
          </w:p>
          <w:p w14:paraId="713BB7E8" w14:textId="6772F639" w:rsidR="00A46559" w:rsidRPr="00091EB3" w:rsidRDefault="00A46559" w:rsidP="00A721E3">
            <w:pPr>
              <w:jc w:val="center"/>
              <w:rPr>
                <w:rFonts w:ascii="Times New Roman" w:hAnsi="Times New Roman"/>
                <w:b/>
                <w:sz w:val="26"/>
                <w:szCs w:val="26"/>
              </w:rPr>
            </w:pPr>
            <w:r>
              <w:rPr>
                <w:rFonts w:ascii="Times New Roman" w:hAnsi="Times New Roman"/>
                <w:b/>
                <w:sz w:val="26"/>
                <w:szCs w:val="26"/>
              </w:rPr>
              <w:t>PHÓ VIỆN TRƯỞNG</w:t>
            </w:r>
          </w:p>
          <w:p w14:paraId="65C7F808" w14:textId="77777777" w:rsidR="002B03AB" w:rsidRPr="00091EB3" w:rsidRDefault="002B03AB" w:rsidP="00A721E3">
            <w:pPr>
              <w:jc w:val="center"/>
              <w:rPr>
                <w:rFonts w:ascii="Times New Roman" w:hAnsi="Times New Roman"/>
                <w:b/>
                <w:sz w:val="26"/>
                <w:szCs w:val="26"/>
              </w:rPr>
            </w:pPr>
          </w:p>
          <w:p w14:paraId="43832E1D" w14:textId="77777777" w:rsidR="002B03AB" w:rsidRPr="00091EB3" w:rsidRDefault="002B03AB" w:rsidP="00A721E3">
            <w:pPr>
              <w:jc w:val="center"/>
              <w:rPr>
                <w:rFonts w:ascii="Times New Roman" w:hAnsi="Times New Roman"/>
                <w:b/>
                <w:sz w:val="26"/>
                <w:szCs w:val="26"/>
              </w:rPr>
            </w:pPr>
          </w:p>
          <w:p w14:paraId="1A8CD4E5" w14:textId="77777777" w:rsidR="002B03AB" w:rsidRPr="00091EB3" w:rsidRDefault="002B03AB" w:rsidP="00A721E3">
            <w:pPr>
              <w:jc w:val="center"/>
              <w:rPr>
                <w:rFonts w:ascii="Times New Roman" w:hAnsi="Times New Roman"/>
                <w:b/>
                <w:sz w:val="26"/>
                <w:szCs w:val="26"/>
              </w:rPr>
            </w:pPr>
          </w:p>
          <w:p w14:paraId="27D01E2C" w14:textId="77777777" w:rsidR="002B03AB" w:rsidRPr="00091EB3" w:rsidRDefault="002B03AB" w:rsidP="00A721E3">
            <w:pPr>
              <w:jc w:val="center"/>
              <w:rPr>
                <w:rFonts w:ascii="Times New Roman" w:hAnsi="Times New Roman"/>
                <w:b/>
                <w:sz w:val="26"/>
                <w:szCs w:val="26"/>
              </w:rPr>
            </w:pPr>
          </w:p>
          <w:p w14:paraId="762254AC" w14:textId="77777777" w:rsidR="002B03AB" w:rsidRPr="00091EB3" w:rsidRDefault="002B03AB" w:rsidP="00A721E3">
            <w:pPr>
              <w:jc w:val="center"/>
              <w:rPr>
                <w:rFonts w:ascii="Times New Roman" w:hAnsi="Times New Roman"/>
                <w:b/>
                <w:sz w:val="26"/>
                <w:szCs w:val="26"/>
              </w:rPr>
            </w:pPr>
          </w:p>
          <w:p w14:paraId="1E1750C2" w14:textId="07FA70AF" w:rsidR="002B03AB" w:rsidRPr="00091EB3" w:rsidRDefault="00A46559" w:rsidP="00A721E3">
            <w:pPr>
              <w:jc w:val="center"/>
              <w:rPr>
                <w:rFonts w:ascii="Times New Roman" w:hAnsi="Times New Roman"/>
                <w:b/>
                <w:sz w:val="26"/>
                <w:szCs w:val="26"/>
              </w:rPr>
            </w:pPr>
            <w:r>
              <w:rPr>
                <w:rFonts w:ascii="Times New Roman" w:hAnsi="Times New Roman"/>
                <w:b/>
                <w:sz w:val="26"/>
                <w:szCs w:val="26"/>
              </w:rPr>
              <w:t>Nguyễn Đăng Lâm</w:t>
            </w:r>
          </w:p>
        </w:tc>
      </w:tr>
    </w:tbl>
    <w:p w14:paraId="215DB9BA" w14:textId="44682A84" w:rsidR="001A62B4" w:rsidRDefault="001A62B4"/>
    <w:p w14:paraId="35602495" w14:textId="54882959" w:rsidR="008438E5" w:rsidRPr="00BC1EAE" w:rsidRDefault="001A62B4" w:rsidP="00BC1EAE">
      <w:pPr>
        <w:spacing w:line="259" w:lineRule="auto"/>
        <w:jc w:val="center"/>
      </w:pPr>
      <w:r>
        <w:br w:type="page"/>
      </w:r>
      <w:r w:rsidRPr="00BC1EAE">
        <w:rPr>
          <w:rFonts w:ascii="Times New Roman" w:hAnsi="Times New Roman"/>
          <w:b/>
          <w:bCs/>
          <w:sz w:val="26"/>
          <w:szCs w:val="26"/>
        </w:rPr>
        <w:lastRenderedPageBreak/>
        <w:t>Phụ lục: Khối lượng và yêu cầu kỹ thuật của công việc bảo dưỡng điều hòa không khí</w:t>
      </w:r>
    </w:p>
    <w:p w14:paraId="1AB82FC4" w14:textId="3DDE4FCA" w:rsidR="001A62B4" w:rsidRDefault="001A62B4" w:rsidP="00BC1EAE">
      <w:pPr>
        <w:jc w:val="center"/>
        <w:rPr>
          <w:rFonts w:ascii="Times New Roman" w:hAnsi="Times New Roman"/>
          <w:i/>
          <w:iCs/>
          <w:sz w:val="24"/>
          <w:szCs w:val="24"/>
        </w:rPr>
      </w:pPr>
      <w:r w:rsidRPr="001A62B4">
        <w:rPr>
          <w:rFonts w:ascii="Times New Roman" w:hAnsi="Times New Roman"/>
          <w:i/>
          <w:iCs/>
          <w:sz w:val="24"/>
          <w:szCs w:val="24"/>
        </w:rPr>
        <w:t>(Kèm theo công văn số:         /VKNTTW-HCQT, ngày    /01/202</w:t>
      </w:r>
      <w:r w:rsidR="00756204">
        <w:rPr>
          <w:rFonts w:ascii="Times New Roman" w:hAnsi="Times New Roman"/>
          <w:i/>
          <w:iCs/>
          <w:sz w:val="24"/>
          <w:szCs w:val="24"/>
        </w:rPr>
        <w:t>4</w:t>
      </w:r>
      <w:r w:rsidRPr="001A62B4">
        <w:rPr>
          <w:rFonts w:ascii="Times New Roman" w:hAnsi="Times New Roman"/>
          <w:i/>
          <w:iCs/>
          <w:sz w:val="24"/>
          <w:szCs w:val="24"/>
        </w:rPr>
        <w:t>)</w:t>
      </w:r>
    </w:p>
    <w:p w14:paraId="16DA35FB" w14:textId="79FBEF69" w:rsidR="001A62B4" w:rsidRDefault="00FE4C02" w:rsidP="00BC1EAE">
      <w:pPr>
        <w:spacing w:before="240" w:after="240"/>
        <w:rPr>
          <w:rFonts w:ascii="Times New Roman" w:hAnsi="Times New Roman"/>
          <w:b/>
          <w:bCs/>
          <w:sz w:val="26"/>
          <w:szCs w:val="26"/>
        </w:rPr>
      </w:pPr>
      <w:r w:rsidRPr="00FE4C02">
        <w:rPr>
          <w:rFonts w:ascii="Times New Roman" w:hAnsi="Times New Roman"/>
          <w:b/>
          <w:bCs/>
          <w:sz w:val="26"/>
          <w:szCs w:val="26"/>
        </w:rPr>
        <w:t>1. Khối lượng công việc:</w:t>
      </w:r>
    </w:p>
    <w:tbl>
      <w:tblPr>
        <w:tblW w:w="9790" w:type="dxa"/>
        <w:tblLook w:val="04A0" w:firstRow="1" w:lastRow="0" w:firstColumn="1" w:lastColumn="0" w:noHBand="0" w:noVBand="1"/>
      </w:tblPr>
      <w:tblGrid>
        <w:gridCol w:w="740"/>
        <w:gridCol w:w="7193"/>
        <w:gridCol w:w="993"/>
        <w:gridCol w:w="864"/>
      </w:tblGrid>
      <w:tr w:rsidR="00FE4C02" w:rsidRPr="00FE4C02" w14:paraId="04059892" w14:textId="77777777" w:rsidTr="00991344">
        <w:trPr>
          <w:trHeight w:val="88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F286D"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STT</w:t>
            </w:r>
          </w:p>
        </w:tc>
        <w:tc>
          <w:tcPr>
            <w:tcW w:w="71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EA2C1"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DANH MỤC DỊCH VỤ</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6B90E"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Đơn vị tính</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61A23"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Khối lượng</w:t>
            </w:r>
          </w:p>
        </w:tc>
      </w:tr>
      <w:tr w:rsidR="00991344" w:rsidRPr="00FE4C02" w14:paraId="3734C121" w14:textId="77777777" w:rsidTr="00991344">
        <w:trPr>
          <w:trHeight w:val="8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8C16" w14:textId="187CAACB" w:rsidR="00991344" w:rsidRPr="00FE4C02" w:rsidRDefault="00991344" w:rsidP="0088113E">
            <w:pPr>
              <w:jc w:val="center"/>
              <w:rPr>
                <w:rFonts w:ascii="Times New Roman" w:hAnsi="Times New Roman"/>
                <w:b/>
                <w:bCs/>
                <w:color w:val="000000"/>
                <w:sz w:val="24"/>
                <w:szCs w:val="24"/>
              </w:rPr>
            </w:pPr>
            <w:r w:rsidRPr="00FE4C02">
              <w:rPr>
                <w:rFonts w:ascii="Times New Roman" w:hAnsi="Times New Roman"/>
                <w:b/>
                <w:bCs/>
                <w:color w:val="000000"/>
                <w:sz w:val="24"/>
                <w:szCs w:val="24"/>
              </w:rPr>
              <w:t>I</w:t>
            </w:r>
          </w:p>
        </w:tc>
        <w:tc>
          <w:tcPr>
            <w:tcW w:w="7193" w:type="dxa"/>
            <w:tcBorders>
              <w:top w:val="single" w:sz="4" w:space="0" w:color="auto"/>
              <w:left w:val="nil"/>
              <w:bottom w:val="single" w:sz="4" w:space="0" w:color="auto"/>
              <w:right w:val="single" w:sz="4" w:space="0" w:color="auto"/>
            </w:tcBorders>
            <w:shd w:val="clear" w:color="auto" w:fill="auto"/>
            <w:vAlign w:val="center"/>
            <w:hideMark/>
          </w:tcPr>
          <w:p w14:paraId="2EF0CB96" w14:textId="77777777" w:rsidR="00991344" w:rsidRPr="00FE4C02" w:rsidRDefault="00991344" w:rsidP="0088113E">
            <w:pPr>
              <w:rPr>
                <w:rFonts w:ascii="Times New Roman" w:hAnsi="Times New Roman"/>
                <w:b/>
                <w:bCs/>
                <w:color w:val="000000"/>
                <w:sz w:val="24"/>
                <w:szCs w:val="24"/>
              </w:rPr>
            </w:pPr>
            <w:r w:rsidRPr="00FE4C02">
              <w:rPr>
                <w:rFonts w:ascii="Times New Roman" w:hAnsi="Times New Roman"/>
                <w:b/>
                <w:bCs/>
                <w:color w:val="000000"/>
                <w:sz w:val="24"/>
                <w:szCs w:val="24"/>
              </w:rPr>
              <w:t>Hệ thống điều hòa trung tâm Hitachi Setfree - 2 chiều nóng lạnh (Cơ sở 1: 48, Hai Bà Trưng, Hà Nội)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F7AF" w14:textId="77777777" w:rsidR="00991344" w:rsidRPr="00FE4C02" w:rsidRDefault="00991344" w:rsidP="0088113E">
            <w:pPr>
              <w:rPr>
                <w:rFonts w:ascii="Times New Roman" w:hAnsi="Times New Roman"/>
                <w:color w:val="000000"/>
                <w:sz w:val="24"/>
                <w:szCs w:val="24"/>
              </w:rPr>
            </w:pPr>
            <w:r w:rsidRPr="00FE4C02">
              <w:rPr>
                <w:rFonts w:ascii="Times New Roman" w:hAnsi="Times New Roman"/>
                <w:color w:val="000000"/>
                <w:sz w:val="24"/>
                <w:szCs w:val="24"/>
              </w:rPr>
              <w: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D3A8" w14:textId="77777777" w:rsidR="00991344" w:rsidRPr="00FE4C02" w:rsidRDefault="00991344" w:rsidP="0088113E">
            <w:pPr>
              <w:rPr>
                <w:rFonts w:ascii="Times New Roman" w:hAnsi="Times New Roman"/>
                <w:color w:val="000000"/>
                <w:sz w:val="24"/>
                <w:szCs w:val="24"/>
              </w:rPr>
            </w:pPr>
            <w:r w:rsidRPr="00FE4C02">
              <w:rPr>
                <w:rFonts w:ascii="Times New Roman" w:hAnsi="Times New Roman"/>
                <w:color w:val="000000"/>
                <w:sz w:val="24"/>
                <w:szCs w:val="24"/>
              </w:rPr>
              <w:t> </w:t>
            </w:r>
          </w:p>
        </w:tc>
      </w:tr>
      <w:tr w:rsidR="00991344" w:rsidRPr="00FE4C02" w14:paraId="7C85BB1F" w14:textId="77777777" w:rsidTr="0088113E">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E1D471"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1</w:t>
            </w:r>
          </w:p>
        </w:tc>
        <w:tc>
          <w:tcPr>
            <w:tcW w:w="7193" w:type="dxa"/>
            <w:tcBorders>
              <w:top w:val="nil"/>
              <w:left w:val="nil"/>
              <w:bottom w:val="single" w:sz="4" w:space="0" w:color="auto"/>
              <w:right w:val="single" w:sz="4" w:space="0" w:color="auto"/>
            </w:tcBorders>
            <w:shd w:val="clear" w:color="auto" w:fill="auto"/>
            <w:vAlign w:val="center"/>
            <w:hideMark/>
          </w:tcPr>
          <w:p w14:paraId="5BA001DD" w14:textId="77777777" w:rsidR="00991344" w:rsidRPr="00BC1EAE" w:rsidRDefault="00991344" w:rsidP="0088113E">
            <w:pPr>
              <w:rPr>
                <w:rFonts w:ascii="Times New Roman" w:hAnsi="Times New Roman"/>
                <w:b/>
                <w:bCs/>
                <w:i/>
                <w:iCs/>
                <w:color w:val="000000"/>
                <w:sz w:val="24"/>
                <w:szCs w:val="24"/>
              </w:rPr>
            </w:pPr>
            <w:r w:rsidRPr="00FE4C02">
              <w:rPr>
                <w:rFonts w:ascii="Times New Roman" w:hAnsi="Times New Roman"/>
                <w:b/>
                <w:bCs/>
                <w:i/>
                <w:iCs/>
                <w:color w:val="000000"/>
                <w:sz w:val="24"/>
                <w:szCs w:val="24"/>
              </w:rPr>
              <w:t>Dàn nóng 2 chiều</w:t>
            </w:r>
          </w:p>
          <w:p w14:paraId="24745D38" w14:textId="77777777" w:rsidR="00991344" w:rsidRPr="00FE4C02" w:rsidRDefault="00991344" w:rsidP="0088113E">
            <w:pPr>
              <w:rPr>
                <w:rFonts w:ascii="Times New Roman" w:hAnsi="Times New Roman"/>
                <w:b/>
                <w:bCs/>
                <w:color w:val="000000"/>
                <w:sz w:val="24"/>
                <w:szCs w:val="24"/>
              </w:rPr>
            </w:pPr>
            <w:r w:rsidRPr="00FE4C02">
              <w:rPr>
                <w:rFonts w:ascii="Times New Roman" w:hAnsi="Times New Roman"/>
                <w:color w:val="000000"/>
                <w:sz w:val="24"/>
                <w:szCs w:val="24"/>
              </w:rPr>
              <w:t>Dàn nóng công suất 10HP</w:t>
            </w:r>
            <w:r>
              <w:rPr>
                <w:rFonts w:ascii="Times New Roman" w:hAnsi="Times New Roman"/>
                <w:color w:val="000000"/>
                <w:sz w:val="24"/>
                <w:szCs w:val="24"/>
              </w:rPr>
              <w:t xml:space="preserve">/ </w:t>
            </w:r>
            <w:r w:rsidRPr="00FE4C02">
              <w:rPr>
                <w:rFonts w:ascii="Times New Roman" w:hAnsi="Times New Roman"/>
                <w:color w:val="000000"/>
                <w:sz w:val="24"/>
                <w:szCs w:val="24"/>
              </w:rPr>
              <w:t>Model RAS-10FS3</w:t>
            </w:r>
          </w:p>
        </w:tc>
        <w:tc>
          <w:tcPr>
            <w:tcW w:w="993" w:type="dxa"/>
            <w:tcBorders>
              <w:top w:val="nil"/>
              <w:left w:val="nil"/>
              <w:bottom w:val="single" w:sz="4" w:space="0" w:color="auto"/>
              <w:right w:val="single" w:sz="4" w:space="0" w:color="auto"/>
            </w:tcBorders>
            <w:shd w:val="clear" w:color="auto" w:fill="auto"/>
            <w:noWrap/>
            <w:vAlign w:val="bottom"/>
            <w:hideMark/>
          </w:tcPr>
          <w:p w14:paraId="1F28F055" w14:textId="77777777" w:rsidR="00991344" w:rsidRPr="00FE4C02" w:rsidRDefault="00991344" w:rsidP="0088113E">
            <w:pPr>
              <w:jc w:val="center"/>
              <w:rPr>
                <w:rFonts w:ascii="Times New Roman" w:hAnsi="Times New Roman"/>
                <w:color w:val="000000"/>
                <w:sz w:val="24"/>
                <w:szCs w:val="24"/>
              </w:rPr>
            </w:pPr>
            <w:r w:rsidRPr="00756204">
              <w:rPr>
                <w:rFonts w:ascii="Times New Roman" w:hAnsi="Times New Roman"/>
                <w:color w:val="000000"/>
                <w:sz w:val="24"/>
                <w:szCs w:val="24"/>
              </w:rPr>
              <w:t>Dàn</w:t>
            </w:r>
          </w:p>
        </w:tc>
        <w:tc>
          <w:tcPr>
            <w:tcW w:w="864" w:type="dxa"/>
            <w:tcBorders>
              <w:top w:val="nil"/>
              <w:left w:val="nil"/>
              <w:bottom w:val="single" w:sz="4" w:space="0" w:color="auto"/>
              <w:right w:val="single" w:sz="4" w:space="0" w:color="auto"/>
            </w:tcBorders>
            <w:shd w:val="clear" w:color="auto" w:fill="auto"/>
            <w:noWrap/>
            <w:vAlign w:val="bottom"/>
            <w:hideMark/>
          </w:tcPr>
          <w:p w14:paraId="0098AF32"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2</w:t>
            </w:r>
          </w:p>
        </w:tc>
      </w:tr>
      <w:tr w:rsidR="00991344" w:rsidRPr="00FE4C02" w14:paraId="51F38ED7" w14:textId="77777777" w:rsidTr="0088113E">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6889AD"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2</w:t>
            </w:r>
          </w:p>
        </w:tc>
        <w:tc>
          <w:tcPr>
            <w:tcW w:w="7193" w:type="dxa"/>
            <w:tcBorders>
              <w:top w:val="nil"/>
              <w:left w:val="nil"/>
              <w:bottom w:val="single" w:sz="4" w:space="0" w:color="auto"/>
              <w:right w:val="single" w:sz="4" w:space="0" w:color="auto"/>
            </w:tcBorders>
            <w:shd w:val="clear" w:color="auto" w:fill="auto"/>
            <w:vAlign w:val="center"/>
            <w:hideMark/>
          </w:tcPr>
          <w:p w14:paraId="12768924" w14:textId="77777777" w:rsidR="00991344" w:rsidRPr="00BC1EAE" w:rsidRDefault="00991344" w:rsidP="0088113E">
            <w:pPr>
              <w:rPr>
                <w:rFonts w:ascii="Times New Roman" w:hAnsi="Times New Roman"/>
                <w:b/>
                <w:bCs/>
                <w:i/>
                <w:iCs/>
                <w:color w:val="000000"/>
                <w:sz w:val="24"/>
                <w:szCs w:val="24"/>
              </w:rPr>
            </w:pPr>
            <w:r w:rsidRPr="00FE4C02">
              <w:rPr>
                <w:rFonts w:ascii="Times New Roman" w:hAnsi="Times New Roman"/>
                <w:b/>
                <w:bCs/>
                <w:i/>
                <w:iCs/>
                <w:color w:val="000000"/>
                <w:sz w:val="24"/>
                <w:szCs w:val="24"/>
              </w:rPr>
              <w:t>Dàn lạnh âm trần nối ống gió</w:t>
            </w:r>
          </w:p>
          <w:p w14:paraId="6877F501" w14:textId="77777777" w:rsidR="00991344" w:rsidRPr="00FE4C02" w:rsidRDefault="00991344" w:rsidP="0088113E">
            <w:pPr>
              <w:rPr>
                <w:rFonts w:ascii="Times New Roman" w:hAnsi="Times New Roman"/>
                <w:b/>
                <w:bCs/>
                <w:color w:val="000000"/>
                <w:sz w:val="24"/>
                <w:szCs w:val="24"/>
              </w:rPr>
            </w:pPr>
            <w:r w:rsidRPr="00FE4C02">
              <w:rPr>
                <w:rFonts w:ascii="Times New Roman" w:hAnsi="Times New Roman"/>
                <w:color w:val="000000"/>
                <w:sz w:val="24"/>
                <w:szCs w:val="24"/>
              </w:rPr>
              <w:t>Công suất 2.5HP (ID3/01)</w:t>
            </w:r>
            <w:r>
              <w:rPr>
                <w:rFonts w:ascii="Times New Roman" w:hAnsi="Times New Roman"/>
                <w:color w:val="000000"/>
                <w:sz w:val="24"/>
                <w:szCs w:val="24"/>
              </w:rPr>
              <w:t xml:space="preserve">/ </w:t>
            </w:r>
            <w:r w:rsidRPr="00FE4C02">
              <w:rPr>
                <w:rFonts w:ascii="Times New Roman" w:hAnsi="Times New Roman"/>
                <w:color w:val="000000"/>
                <w:sz w:val="24"/>
                <w:szCs w:val="24"/>
              </w:rPr>
              <w:t>Mordel RPI-2.5FSG1</w:t>
            </w:r>
          </w:p>
        </w:tc>
        <w:tc>
          <w:tcPr>
            <w:tcW w:w="993" w:type="dxa"/>
            <w:tcBorders>
              <w:top w:val="nil"/>
              <w:left w:val="nil"/>
              <w:bottom w:val="single" w:sz="4" w:space="0" w:color="auto"/>
              <w:right w:val="single" w:sz="4" w:space="0" w:color="auto"/>
            </w:tcBorders>
            <w:shd w:val="clear" w:color="auto" w:fill="auto"/>
            <w:noWrap/>
            <w:vAlign w:val="bottom"/>
            <w:hideMark/>
          </w:tcPr>
          <w:p w14:paraId="5CFF19C7" w14:textId="77777777" w:rsidR="00991344" w:rsidRPr="00FE4C02" w:rsidRDefault="00991344" w:rsidP="0088113E">
            <w:pPr>
              <w:jc w:val="center"/>
              <w:rPr>
                <w:rFonts w:ascii="Times New Roman" w:hAnsi="Times New Roman"/>
                <w:color w:val="000000"/>
                <w:sz w:val="24"/>
                <w:szCs w:val="24"/>
              </w:rPr>
            </w:pPr>
            <w:r w:rsidRPr="00756204">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noWrap/>
            <w:vAlign w:val="bottom"/>
            <w:hideMark/>
          </w:tcPr>
          <w:p w14:paraId="418CCF25"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8</w:t>
            </w:r>
          </w:p>
        </w:tc>
      </w:tr>
      <w:tr w:rsidR="00991344" w:rsidRPr="00FE4C02" w14:paraId="464FE174" w14:textId="77777777" w:rsidTr="0088113E">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BBA420"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3</w:t>
            </w:r>
          </w:p>
        </w:tc>
        <w:tc>
          <w:tcPr>
            <w:tcW w:w="7193" w:type="dxa"/>
            <w:tcBorders>
              <w:top w:val="nil"/>
              <w:left w:val="nil"/>
              <w:bottom w:val="single" w:sz="4" w:space="0" w:color="auto"/>
              <w:right w:val="single" w:sz="4" w:space="0" w:color="auto"/>
            </w:tcBorders>
            <w:shd w:val="clear" w:color="auto" w:fill="auto"/>
            <w:noWrap/>
            <w:vAlign w:val="bottom"/>
            <w:hideMark/>
          </w:tcPr>
          <w:p w14:paraId="4494272E" w14:textId="77777777" w:rsidR="00991344" w:rsidRPr="00FE4C02" w:rsidRDefault="00991344" w:rsidP="0088113E">
            <w:pPr>
              <w:rPr>
                <w:rFonts w:ascii="Times New Roman" w:hAnsi="Times New Roman"/>
                <w:b/>
                <w:bCs/>
                <w:i/>
                <w:iCs/>
                <w:color w:val="000000"/>
                <w:sz w:val="24"/>
                <w:szCs w:val="24"/>
              </w:rPr>
            </w:pPr>
            <w:r w:rsidRPr="00FE4C02">
              <w:rPr>
                <w:rFonts w:ascii="Times New Roman" w:hAnsi="Times New Roman"/>
                <w:b/>
                <w:bCs/>
                <w:i/>
                <w:iCs/>
                <w:color w:val="000000"/>
                <w:sz w:val="24"/>
                <w:szCs w:val="24"/>
              </w:rPr>
              <w:t xml:space="preserve">Thiết bị Thông gió, hồi nhiệt </w:t>
            </w:r>
          </w:p>
        </w:tc>
        <w:tc>
          <w:tcPr>
            <w:tcW w:w="993" w:type="dxa"/>
            <w:tcBorders>
              <w:top w:val="nil"/>
              <w:left w:val="nil"/>
              <w:bottom w:val="single" w:sz="4" w:space="0" w:color="auto"/>
              <w:right w:val="single" w:sz="4" w:space="0" w:color="auto"/>
            </w:tcBorders>
            <w:shd w:val="clear" w:color="auto" w:fill="auto"/>
            <w:noWrap/>
            <w:vAlign w:val="bottom"/>
            <w:hideMark/>
          </w:tcPr>
          <w:p w14:paraId="02AFFB76"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Bộ</w:t>
            </w:r>
          </w:p>
        </w:tc>
        <w:tc>
          <w:tcPr>
            <w:tcW w:w="864" w:type="dxa"/>
            <w:tcBorders>
              <w:top w:val="nil"/>
              <w:left w:val="nil"/>
              <w:bottom w:val="single" w:sz="4" w:space="0" w:color="auto"/>
              <w:right w:val="single" w:sz="4" w:space="0" w:color="auto"/>
            </w:tcBorders>
            <w:shd w:val="clear" w:color="auto" w:fill="auto"/>
            <w:noWrap/>
            <w:vAlign w:val="bottom"/>
            <w:hideMark/>
          </w:tcPr>
          <w:p w14:paraId="344E98FD" w14:textId="77777777" w:rsidR="00991344" w:rsidRPr="00FE4C02" w:rsidRDefault="00991344" w:rsidP="0088113E">
            <w:pPr>
              <w:jc w:val="center"/>
              <w:rPr>
                <w:rFonts w:ascii="Times New Roman" w:hAnsi="Times New Roman"/>
                <w:color w:val="000000"/>
                <w:sz w:val="24"/>
                <w:szCs w:val="24"/>
              </w:rPr>
            </w:pPr>
            <w:r w:rsidRPr="00FE4C02">
              <w:rPr>
                <w:rFonts w:ascii="Times New Roman" w:hAnsi="Times New Roman"/>
                <w:color w:val="000000"/>
                <w:sz w:val="24"/>
                <w:szCs w:val="24"/>
              </w:rPr>
              <w:t>8</w:t>
            </w:r>
          </w:p>
        </w:tc>
      </w:tr>
      <w:tr w:rsidR="00FE4C02" w:rsidRPr="00FE4C02" w14:paraId="457461F9" w14:textId="77777777" w:rsidTr="00FE4C02">
        <w:trPr>
          <w:trHeight w:val="773"/>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5BAC312" w14:textId="38791739"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I</w:t>
            </w:r>
            <w:r w:rsidR="00991344">
              <w:rPr>
                <w:rFonts w:ascii="Times New Roman" w:hAnsi="Times New Roman"/>
                <w:b/>
                <w:bCs/>
                <w:color w:val="000000"/>
                <w:sz w:val="24"/>
                <w:szCs w:val="24"/>
              </w:rPr>
              <w:t>I</w:t>
            </w:r>
          </w:p>
        </w:tc>
        <w:tc>
          <w:tcPr>
            <w:tcW w:w="7193" w:type="dxa"/>
            <w:tcBorders>
              <w:top w:val="nil"/>
              <w:left w:val="nil"/>
              <w:bottom w:val="single" w:sz="4" w:space="0" w:color="auto"/>
              <w:right w:val="single" w:sz="4" w:space="0" w:color="auto"/>
            </w:tcBorders>
            <w:shd w:val="clear" w:color="auto" w:fill="auto"/>
            <w:vAlign w:val="center"/>
            <w:hideMark/>
          </w:tcPr>
          <w:p w14:paraId="48DA85EB" w14:textId="77777777" w:rsidR="00FE4C02" w:rsidRPr="00FE4C02" w:rsidRDefault="00FE4C02" w:rsidP="00FE4C02">
            <w:pPr>
              <w:rPr>
                <w:rFonts w:ascii="Times New Roman" w:hAnsi="Times New Roman"/>
                <w:b/>
                <w:bCs/>
                <w:color w:val="000000"/>
                <w:sz w:val="24"/>
                <w:szCs w:val="24"/>
              </w:rPr>
            </w:pPr>
            <w:r w:rsidRPr="00FE4C02">
              <w:rPr>
                <w:rFonts w:ascii="Times New Roman" w:hAnsi="Times New Roman"/>
                <w:b/>
                <w:bCs/>
                <w:color w:val="000000"/>
                <w:sz w:val="24"/>
                <w:szCs w:val="24"/>
              </w:rPr>
              <w:t>Hệ thống điều hòa trung tâm Mitshubishi sử dụng công nghệ biến tần - 2 chiều nóng lạnh (Cơ sở 2: Tam Hiệp, Thanh Trì, Hà Nội)</w:t>
            </w:r>
          </w:p>
        </w:tc>
        <w:tc>
          <w:tcPr>
            <w:tcW w:w="993" w:type="dxa"/>
            <w:tcBorders>
              <w:top w:val="nil"/>
              <w:left w:val="nil"/>
              <w:bottom w:val="single" w:sz="4" w:space="0" w:color="auto"/>
              <w:right w:val="single" w:sz="4" w:space="0" w:color="auto"/>
            </w:tcBorders>
            <w:shd w:val="clear" w:color="auto" w:fill="auto"/>
            <w:vAlign w:val="center"/>
            <w:hideMark/>
          </w:tcPr>
          <w:p w14:paraId="0250764C"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14:paraId="63D6E0A1"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 </w:t>
            </w:r>
          </w:p>
        </w:tc>
      </w:tr>
      <w:tr w:rsidR="00FE4C02" w:rsidRPr="00FE4C02" w14:paraId="21223383" w14:textId="77777777" w:rsidTr="00FE4C02">
        <w:trPr>
          <w:trHeight w:val="46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DF6400" w14:textId="77777777" w:rsidR="00FE4C02" w:rsidRPr="00FE4C02" w:rsidRDefault="00FE4C02" w:rsidP="00FE4C02">
            <w:pPr>
              <w:jc w:val="center"/>
              <w:rPr>
                <w:rFonts w:ascii="Times New Roman" w:hAnsi="Times New Roman"/>
                <w:b/>
                <w:bCs/>
                <w:i/>
                <w:iCs/>
                <w:color w:val="000000"/>
                <w:sz w:val="24"/>
                <w:szCs w:val="24"/>
              </w:rPr>
            </w:pPr>
            <w:r w:rsidRPr="00FE4C02">
              <w:rPr>
                <w:rFonts w:ascii="Times New Roman" w:hAnsi="Times New Roman"/>
                <w:b/>
                <w:bCs/>
                <w:i/>
                <w:iCs/>
                <w:color w:val="000000"/>
                <w:sz w:val="24"/>
                <w:szCs w:val="24"/>
              </w:rPr>
              <w:t>1</w:t>
            </w:r>
          </w:p>
        </w:tc>
        <w:tc>
          <w:tcPr>
            <w:tcW w:w="7193" w:type="dxa"/>
            <w:tcBorders>
              <w:top w:val="nil"/>
              <w:left w:val="nil"/>
              <w:bottom w:val="single" w:sz="4" w:space="0" w:color="auto"/>
              <w:right w:val="single" w:sz="4" w:space="0" w:color="auto"/>
            </w:tcBorders>
            <w:shd w:val="clear" w:color="auto" w:fill="auto"/>
            <w:vAlign w:val="center"/>
            <w:hideMark/>
          </w:tcPr>
          <w:p w14:paraId="410C25F9" w14:textId="77777777" w:rsidR="00FE4C02" w:rsidRPr="00FE4C02" w:rsidRDefault="00FE4C02" w:rsidP="00FE4C02">
            <w:pPr>
              <w:rPr>
                <w:rFonts w:ascii="Times New Roman" w:hAnsi="Times New Roman"/>
                <w:b/>
                <w:bCs/>
                <w:i/>
                <w:iCs/>
                <w:color w:val="000000"/>
                <w:sz w:val="24"/>
                <w:szCs w:val="24"/>
              </w:rPr>
            </w:pPr>
            <w:r w:rsidRPr="00FE4C02">
              <w:rPr>
                <w:rFonts w:ascii="Times New Roman" w:hAnsi="Times New Roman"/>
                <w:b/>
                <w:bCs/>
                <w:i/>
                <w:iCs/>
                <w:color w:val="000000"/>
                <w:sz w:val="24"/>
                <w:szCs w:val="24"/>
              </w:rPr>
              <w:t>Dàn nóng 2 chiều</w:t>
            </w:r>
          </w:p>
        </w:tc>
        <w:tc>
          <w:tcPr>
            <w:tcW w:w="993" w:type="dxa"/>
            <w:tcBorders>
              <w:top w:val="nil"/>
              <w:left w:val="nil"/>
              <w:bottom w:val="single" w:sz="4" w:space="0" w:color="auto"/>
              <w:right w:val="single" w:sz="4" w:space="0" w:color="auto"/>
            </w:tcBorders>
            <w:shd w:val="clear" w:color="auto" w:fill="auto"/>
            <w:vAlign w:val="center"/>
            <w:hideMark/>
          </w:tcPr>
          <w:p w14:paraId="0A19905C" w14:textId="50B75495"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 </w:t>
            </w:r>
            <w:r w:rsidR="00756204" w:rsidRPr="00756204">
              <w:rPr>
                <w:rFonts w:ascii="Times New Roman" w:hAnsi="Times New Roman"/>
                <w:b/>
                <w:bCs/>
                <w:color w:val="000000"/>
                <w:sz w:val="24"/>
                <w:szCs w:val="24"/>
              </w:rPr>
              <w:t>dàn</w:t>
            </w:r>
          </w:p>
        </w:tc>
        <w:tc>
          <w:tcPr>
            <w:tcW w:w="864" w:type="dxa"/>
            <w:tcBorders>
              <w:top w:val="nil"/>
              <w:left w:val="nil"/>
              <w:bottom w:val="single" w:sz="4" w:space="0" w:color="auto"/>
              <w:right w:val="single" w:sz="4" w:space="0" w:color="auto"/>
            </w:tcBorders>
            <w:shd w:val="clear" w:color="auto" w:fill="auto"/>
            <w:vAlign w:val="center"/>
            <w:hideMark/>
          </w:tcPr>
          <w:p w14:paraId="11C3D72A"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19</w:t>
            </w:r>
          </w:p>
        </w:tc>
      </w:tr>
      <w:tr w:rsidR="00FE4C02" w:rsidRPr="00FE4C02" w14:paraId="1805BFDF" w14:textId="77777777" w:rsidTr="00FE4C02">
        <w:trPr>
          <w:trHeight w:val="50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1EE67B"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1.1</w:t>
            </w:r>
          </w:p>
        </w:tc>
        <w:tc>
          <w:tcPr>
            <w:tcW w:w="7193" w:type="dxa"/>
            <w:tcBorders>
              <w:top w:val="nil"/>
              <w:left w:val="nil"/>
              <w:bottom w:val="single" w:sz="4" w:space="0" w:color="auto"/>
              <w:right w:val="single" w:sz="4" w:space="0" w:color="auto"/>
            </w:tcBorders>
            <w:shd w:val="clear" w:color="auto" w:fill="auto"/>
            <w:vAlign w:val="center"/>
            <w:hideMark/>
          </w:tcPr>
          <w:p w14:paraId="147CD7E0" w14:textId="5C5D98C3"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Outdoor Unit – 12HP</w:t>
            </w:r>
            <w:r>
              <w:rPr>
                <w:rFonts w:ascii="Times New Roman" w:hAnsi="Times New Roman"/>
                <w:color w:val="000000"/>
                <w:sz w:val="24"/>
                <w:szCs w:val="24"/>
              </w:rPr>
              <w:t>/</w:t>
            </w:r>
            <w:r w:rsidRPr="00FE4C02">
              <w:rPr>
                <w:rFonts w:ascii="Times New Roman" w:hAnsi="Times New Roman"/>
                <w:color w:val="000000"/>
                <w:sz w:val="24"/>
                <w:szCs w:val="24"/>
              </w:rPr>
              <w:t>Model: PUHY-P300YHA.TH</w:t>
            </w:r>
          </w:p>
        </w:tc>
        <w:tc>
          <w:tcPr>
            <w:tcW w:w="993" w:type="dxa"/>
            <w:tcBorders>
              <w:top w:val="nil"/>
              <w:left w:val="nil"/>
              <w:bottom w:val="single" w:sz="4" w:space="0" w:color="auto"/>
              <w:right w:val="single" w:sz="4" w:space="0" w:color="auto"/>
            </w:tcBorders>
            <w:shd w:val="clear" w:color="auto" w:fill="auto"/>
            <w:vAlign w:val="center"/>
            <w:hideMark/>
          </w:tcPr>
          <w:p w14:paraId="14726207"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dàn</w:t>
            </w:r>
          </w:p>
        </w:tc>
        <w:tc>
          <w:tcPr>
            <w:tcW w:w="864" w:type="dxa"/>
            <w:tcBorders>
              <w:top w:val="nil"/>
              <w:left w:val="nil"/>
              <w:bottom w:val="single" w:sz="4" w:space="0" w:color="auto"/>
              <w:right w:val="single" w:sz="4" w:space="0" w:color="auto"/>
            </w:tcBorders>
            <w:shd w:val="clear" w:color="auto" w:fill="auto"/>
            <w:vAlign w:val="center"/>
            <w:hideMark/>
          </w:tcPr>
          <w:p w14:paraId="03275C1F"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6</w:t>
            </w:r>
          </w:p>
        </w:tc>
      </w:tr>
      <w:tr w:rsidR="00FE4C02" w:rsidRPr="00FE4C02" w14:paraId="1F36D50E" w14:textId="77777777" w:rsidTr="00FE4C02">
        <w:trPr>
          <w:trHeight w:val="429"/>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9E80BE"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1.2</w:t>
            </w:r>
          </w:p>
        </w:tc>
        <w:tc>
          <w:tcPr>
            <w:tcW w:w="7193" w:type="dxa"/>
            <w:tcBorders>
              <w:top w:val="nil"/>
              <w:left w:val="nil"/>
              <w:bottom w:val="single" w:sz="4" w:space="0" w:color="auto"/>
              <w:right w:val="single" w:sz="4" w:space="0" w:color="auto"/>
            </w:tcBorders>
            <w:shd w:val="clear" w:color="auto" w:fill="auto"/>
            <w:vAlign w:val="center"/>
            <w:hideMark/>
          </w:tcPr>
          <w:p w14:paraId="6EBDC260" w14:textId="0A7472E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Outdoor Unit - 14HP</w:t>
            </w:r>
            <w:r>
              <w:rPr>
                <w:rFonts w:ascii="Times New Roman" w:hAnsi="Times New Roman"/>
                <w:color w:val="000000"/>
                <w:sz w:val="24"/>
                <w:szCs w:val="24"/>
              </w:rPr>
              <w:t>/</w:t>
            </w:r>
            <w:r w:rsidRPr="00FE4C02">
              <w:rPr>
                <w:rFonts w:ascii="Times New Roman" w:hAnsi="Times New Roman"/>
                <w:color w:val="000000"/>
                <w:sz w:val="24"/>
                <w:szCs w:val="24"/>
              </w:rPr>
              <w:t>Model: PUHY-P350YHA.TH</w:t>
            </w:r>
          </w:p>
        </w:tc>
        <w:tc>
          <w:tcPr>
            <w:tcW w:w="993" w:type="dxa"/>
            <w:tcBorders>
              <w:top w:val="nil"/>
              <w:left w:val="nil"/>
              <w:bottom w:val="single" w:sz="4" w:space="0" w:color="auto"/>
              <w:right w:val="single" w:sz="4" w:space="0" w:color="auto"/>
            </w:tcBorders>
            <w:shd w:val="clear" w:color="auto" w:fill="auto"/>
            <w:vAlign w:val="center"/>
            <w:hideMark/>
          </w:tcPr>
          <w:p w14:paraId="00D6D66A"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dàn</w:t>
            </w:r>
          </w:p>
        </w:tc>
        <w:tc>
          <w:tcPr>
            <w:tcW w:w="864" w:type="dxa"/>
            <w:tcBorders>
              <w:top w:val="nil"/>
              <w:left w:val="nil"/>
              <w:bottom w:val="single" w:sz="4" w:space="0" w:color="auto"/>
              <w:right w:val="single" w:sz="4" w:space="0" w:color="auto"/>
            </w:tcBorders>
            <w:shd w:val="clear" w:color="auto" w:fill="auto"/>
            <w:vAlign w:val="center"/>
            <w:hideMark/>
          </w:tcPr>
          <w:p w14:paraId="4CEC4599"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6</w:t>
            </w:r>
          </w:p>
        </w:tc>
      </w:tr>
      <w:tr w:rsidR="00FE4C02" w:rsidRPr="00FE4C02" w14:paraId="4BA095A8" w14:textId="77777777" w:rsidTr="00FE4C02">
        <w:trPr>
          <w:trHeight w:val="42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982A31"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1.3</w:t>
            </w:r>
          </w:p>
        </w:tc>
        <w:tc>
          <w:tcPr>
            <w:tcW w:w="7193" w:type="dxa"/>
            <w:tcBorders>
              <w:top w:val="nil"/>
              <w:left w:val="nil"/>
              <w:bottom w:val="single" w:sz="4" w:space="0" w:color="auto"/>
              <w:right w:val="single" w:sz="4" w:space="0" w:color="auto"/>
            </w:tcBorders>
            <w:shd w:val="clear" w:color="auto" w:fill="auto"/>
            <w:vAlign w:val="center"/>
            <w:hideMark/>
          </w:tcPr>
          <w:p w14:paraId="099764CF" w14:textId="772A87AF"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Outdoor Unit - 16HP</w:t>
            </w:r>
            <w:r>
              <w:rPr>
                <w:rFonts w:ascii="Times New Roman" w:hAnsi="Times New Roman"/>
                <w:color w:val="000000"/>
                <w:sz w:val="24"/>
                <w:szCs w:val="24"/>
              </w:rPr>
              <w:t>/</w:t>
            </w:r>
            <w:r w:rsidRPr="00FE4C02">
              <w:rPr>
                <w:rFonts w:ascii="Times New Roman" w:hAnsi="Times New Roman"/>
                <w:color w:val="000000"/>
                <w:sz w:val="24"/>
                <w:szCs w:val="24"/>
              </w:rPr>
              <w:t>Model: PUHY-P400YHA.TH</w:t>
            </w:r>
          </w:p>
        </w:tc>
        <w:tc>
          <w:tcPr>
            <w:tcW w:w="993" w:type="dxa"/>
            <w:tcBorders>
              <w:top w:val="nil"/>
              <w:left w:val="nil"/>
              <w:bottom w:val="single" w:sz="4" w:space="0" w:color="auto"/>
              <w:right w:val="single" w:sz="4" w:space="0" w:color="auto"/>
            </w:tcBorders>
            <w:shd w:val="clear" w:color="auto" w:fill="auto"/>
            <w:vAlign w:val="center"/>
            <w:hideMark/>
          </w:tcPr>
          <w:p w14:paraId="100305DC"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dàn</w:t>
            </w:r>
          </w:p>
        </w:tc>
        <w:tc>
          <w:tcPr>
            <w:tcW w:w="864" w:type="dxa"/>
            <w:tcBorders>
              <w:top w:val="nil"/>
              <w:left w:val="nil"/>
              <w:bottom w:val="single" w:sz="4" w:space="0" w:color="auto"/>
              <w:right w:val="single" w:sz="4" w:space="0" w:color="auto"/>
            </w:tcBorders>
            <w:shd w:val="clear" w:color="auto" w:fill="auto"/>
            <w:vAlign w:val="center"/>
            <w:hideMark/>
          </w:tcPr>
          <w:p w14:paraId="5F048649"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5</w:t>
            </w:r>
          </w:p>
        </w:tc>
      </w:tr>
      <w:tr w:rsidR="00FE4C02" w:rsidRPr="00FE4C02" w14:paraId="78072297" w14:textId="77777777" w:rsidTr="00FE4C02">
        <w:trPr>
          <w:trHeight w:val="541"/>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9A2086"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1.4</w:t>
            </w:r>
          </w:p>
        </w:tc>
        <w:tc>
          <w:tcPr>
            <w:tcW w:w="7193" w:type="dxa"/>
            <w:tcBorders>
              <w:top w:val="nil"/>
              <w:left w:val="nil"/>
              <w:bottom w:val="single" w:sz="4" w:space="0" w:color="auto"/>
              <w:right w:val="single" w:sz="4" w:space="0" w:color="auto"/>
            </w:tcBorders>
            <w:shd w:val="clear" w:color="auto" w:fill="auto"/>
            <w:vAlign w:val="center"/>
            <w:hideMark/>
          </w:tcPr>
          <w:p w14:paraId="35DEB45C" w14:textId="508D24C3"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Outdoor Unit - 18HP</w:t>
            </w:r>
            <w:r>
              <w:rPr>
                <w:rFonts w:ascii="Times New Roman" w:hAnsi="Times New Roman"/>
                <w:color w:val="000000"/>
                <w:sz w:val="24"/>
                <w:szCs w:val="24"/>
              </w:rPr>
              <w:t>/</w:t>
            </w:r>
            <w:r w:rsidRPr="00FE4C02">
              <w:rPr>
                <w:rFonts w:ascii="Times New Roman" w:hAnsi="Times New Roman"/>
                <w:color w:val="000000"/>
                <w:sz w:val="24"/>
                <w:szCs w:val="24"/>
              </w:rPr>
              <w:t>Model: PUHY-P450YHA.TH</w:t>
            </w:r>
          </w:p>
        </w:tc>
        <w:tc>
          <w:tcPr>
            <w:tcW w:w="993" w:type="dxa"/>
            <w:tcBorders>
              <w:top w:val="nil"/>
              <w:left w:val="nil"/>
              <w:bottom w:val="single" w:sz="4" w:space="0" w:color="auto"/>
              <w:right w:val="single" w:sz="4" w:space="0" w:color="auto"/>
            </w:tcBorders>
            <w:shd w:val="clear" w:color="auto" w:fill="auto"/>
            <w:vAlign w:val="center"/>
            <w:hideMark/>
          </w:tcPr>
          <w:p w14:paraId="3BB9F4AE"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dàn</w:t>
            </w:r>
          </w:p>
        </w:tc>
        <w:tc>
          <w:tcPr>
            <w:tcW w:w="864" w:type="dxa"/>
            <w:tcBorders>
              <w:top w:val="nil"/>
              <w:left w:val="nil"/>
              <w:bottom w:val="single" w:sz="4" w:space="0" w:color="auto"/>
              <w:right w:val="single" w:sz="4" w:space="0" w:color="auto"/>
            </w:tcBorders>
            <w:shd w:val="clear" w:color="auto" w:fill="auto"/>
            <w:vAlign w:val="center"/>
            <w:hideMark/>
          </w:tcPr>
          <w:p w14:paraId="67EC8715"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w:t>
            </w:r>
          </w:p>
        </w:tc>
      </w:tr>
      <w:tr w:rsidR="00FE4C02" w:rsidRPr="00FE4C02" w14:paraId="4DC0EDF9" w14:textId="77777777" w:rsidTr="00FE4C02">
        <w:trPr>
          <w:trHeight w:val="46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C7059F" w14:textId="77777777" w:rsidR="00FE4C02" w:rsidRPr="00FE4C02" w:rsidRDefault="00FE4C02" w:rsidP="00FE4C02">
            <w:pPr>
              <w:jc w:val="center"/>
              <w:rPr>
                <w:rFonts w:ascii="Times New Roman" w:hAnsi="Times New Roman"/>
                <w:b/>
                <w:bCs/>
                <w:i/>
                <w:iCs/>
                <w:color w:val="000000"/>
                <w:sz w:val="24"/>
                <w:szCs w:val="24"/>
              </w:rPr>
            </w:pPr>
            <w:r w:rsidRPr="00FE4C02">
              <w:rPr>
                <w:rFonts w:ascii="Times New Roman" w:hAnsi="Times New Roman"/>
                <w:b/>
                <w:bCs/>
                <w:i/>
                <w:iCs/>
                <w:color w:val="000000"/>
                <w:sz w:val="24"/>
                <w:szCs w:val="24"/>
              </w:rPr>
              <w:t>2</w:t>
            </w:r>
          </w:p>
        </w:tc>
        <w:tc>
          <w:tcPr>
            <w:tcW w:w="7193" w:type="dxa"/>
            <w:tcBorders>
              <w:top w:val="nil"/>
              <w:left w:val="nil"/>
              <w:bottom w:val="single" w:sz="4" w:space="0" w:color="auto"/>
              <w:right w:val="single" w:sz="4" w:space="0" w:color="auto"/>
            </w:tcBorders>
            <w:shd w:val="clear" w:color="auto" w:fill="auto"/>
            <w:vAlign w:val="center"/>
            <w:hideMark/>
          </w:tcPr>
          <w:p w14:paraId="222F8DE3" w14:textId="77777777" w:rsidR="00FE4C02" w:rsidRPr="00FE4C02" w:rsidRDefault="00FE4C02" w:rsidP="00FE4C02">
            <w:pPr>
              <w:rPr>
                <w:rFonts w:ascii="Times New Roman" w:hAnsi="Times New Roman"/>
                <w:b/>
                <w:bCs/>
                <w:i/>
                <w:iCs/>
                <w:color w:val="000000"/>
                <w:sz w:val="24"/>
                <w:szCs w:val="24"/>
              </w:rPr>
            </w:pPr>
            <w:r w:rsidRPr="00FE4C02">
              <w:rPr>
                <w:rFonts w:ascii="Times New Roman" w:hAnsi="Times New Roman"/>
                <w:b/>
                <w:bCs/>
                <w:i/>
                <w:iCs/>
                <w:color w:val="000000"/>
                <w:sz w:val="24"/>
                <w:szCs w:val="24"/>
              </w:rPr>
              <w:t>Dàn lạnh</w:t>
            </w:r>
          </w:p>
        </w:tc>
        <w:tc>
          <w:tcPr>
            <w:tcW w:w="993" w:type="dxa"/>
            <w:tcBorders>
              <w:top w:val="nil"/>
              <w:left w:val="nil"/>
              <w:bottom w:val="single" w:sz="4" w:space="0" w:color="auto"/>
              <w:right w:val="single" w:sz="4" w:space="0" w:color="auto"/>
            </w:tcBorders>
            <w:shd w:val="clear" w:color="auto" w:fill="auto"/>
            <w:vAlign w:val="center"/>
            <w:hideMark/>
          </w:tcPr>
          <w:p w14:paraId="1563113D" w14:textId="4778200B" w:rsidR="00FE4C02" w:rsidRPr="00FE4C02" w:rsidRDefault="00756204" w:rsidP="00FE4C02">
            <w:pPr>
              <w:jc w:val="center"/>
              <w:rPr>
                <w:rFonts w:ascii="Times New Roman" w:hAnsi="Times New Roman"/>
                <w:b/>
                <w:bCs/>
                <w:color w:val="000000"/>
                <w:sz w:val="24"/>
                <w:szCs w:val="24"/>
              </w:rPr>
            </w:pPr>
            <w:r w:rsidRPr="00756204">
              <w:rPr>
                <w:rFonts w:ascii="Times New Roman" w:hAnsi="Times New Roman"/>
                <w:b/>
                <w:bCs/>
                <w:color w:val="000000"/>
                <w:sz w:val="24"/>
                <w:szCs w:val="24"/>
              </w:rPr>
              <w:t>Cái</w:t>
            </w:r>
            <w:r w:rsidR="00FE4C02" w:rsidRPr="00FE4C02">
              <w:rPr>
                <w:rFonts w:ascii="Times New Roman" w:hAnsi="Times New Roman"/>
                <w:b/>
                <w:bCs/>
                <w:color w:val="000000"/>
                <w:sz w:val="24"/>
                <w:szCs w:val="24"/>
              </w:rPr>
              <w:t> </w:t>
            </w:r>
          </w:p>
        </w:tc>
        <w:tc>
          <w:tcPr>
            <w:tcW w:w="864" w:type="dxa"/>
            <w:tcBorders>
              <w:top w:val="nil"/>
              <w:left w:val="nil"/>
              <w:bottom w:val="single" w:sz="4" w:space="0" w:color="auto"/>
              <w:right w:val="single" w:sz="4" w:space="0" w:color="auto"/>
            </w:tcBorders>
            <w:shd w:val="clear" w:color="auto" w:fill="auto"/>
            <w:vAlign w:val="center"/>
            <w:hideMark/>
          </w:tcPr>
          <w:p w14:paraId="1499077C" w14:textId="77777777" w:rsidR="00FE4C02" w:rsidRPr="00FE4C02" w:rsidRDefault="00FE4C02" w:rsidP="00FE4C02">
            <w:pPr>
              <w:jc w:val="center"/>
              <w:rPr>
                <w:rFonts w:ascii="Times New Roman" w:hAnsi="Times New Roman"/>
                <w:b/>
                <w:bCs/>
                <w:color w:val="000000"/>
                <w:sz w:val="24"/>
                <w:szCs w:val="24"/>
              </w:rPr>
            </w:pPr>
            <w:r w:rsidRPr="00FE4C02">
              <w:rPr>
                <w:rFonts w:ascii="Times New Roman" w:hAnsi="Times New Roman"/>
                <w:b/>
                <w:bCs/>
                <w:color w:val="000000"/>
                <w:sz w:val="24"/>
                <w:szCs w:val="24"/>
              </w:rPr>
              <w:t>90</w:t>
            </w:r>
          </w:p>
        </w:tc>
      </w:tr>
      <w:tr w:rsidR="00FE4C02" w:rsidRPr="00FE4C02" w14:paraId="70D945D0" w14:textId="77777777" w:rsidTr="00BC1EAE">
        <w:trPr>
          <w:trHeight w:val="473"/>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763FB2" w14:textId="77777777" w:rsidR="00FE4C02" w:rsidRPr="00FE4C02" w:rsidRDefault="00FE4C02" w:rsidP="00FE4C02">
            <w:pPr>
              <w:jc w:val="center"/>
              <w:rPr>
                <w:rFonts w:ascii="Times New Roman" w:hAnsi="Times New Roman"/>
                <w:i/>
                <w:iCs/>
                <w:color w:val="000000"/>
                <w:sz w:val="24"/>
                <w:szCs w:val="24"/>
              </w:rPr>
            </w:pPr>
            <w:r w:rsidRPr="00FE4C02">
              <w:rPr>
                <w:rFonts w:ascii="Times New Roman" w:hAnsi="Times New Roman"/>
                <w:i/>
                <w:iCs/>
                <w:color w:val="000000"/>
                <w:sz w:val="24"/>
                <w:szCs w:val="24"/>
              </w:rPr>
              <w:t>2.1</w:t>
            </w:r>
          </w:p>
        </w:tc>
        <w:tc>
          <w:tcPr>
            <w:tcW w:w="7193" w:type="dxa"/>
            <w:tcBorders>
              <w:top w:val="nil"/>
              <w:left w:val="nil"/>
              <w:bottom w:val="single" w:sz="4" w:space="0" w:color="auto"/>
              <w:right w:val="single" w:sz="4" w:space="0" w:color="auto"/>
            </w:tcBorders>
            <w:shd w:val="clear" w:color="auto" w:fill="auto"/>
            <w:vAlign w:val="center"/>
            <w:hideMark/>
          </w:tcPr>
          <w:p w14:paraId="3C76927D" w14:textId="4D390863" w:rsidR="00FE4C02" w:rsidRPr="00FE4C02" w:rsidRDefault="00FE4C02" w:rsidP="00FE4C02">
            <w:pPr>
              <w:rPr>
                <w:rFonts w:ascii="Times New Roman" w:hAnsi="Times New Roman"/>
                <w:i/>
                <w:iCs/>
                <w:color w:val="000000"/>
                <w:sz w:val="24"/>
                <w:szCs w:val="24"/>
              </w:rPr>
            </w:pPr>
            <w:r w:rsidRPr="00FE4C02">
              <w:rPr>
                <w:rFonts w:ascii="Times New Roman" w:hAnsi="Times New Roman"/>
                <w:i/>
                <w:iCs/>
                <w:color w:val="000000"/>
                <w:sz w:val="24"/>
                <w:szCs w:val="24"/>
              </w:rPr>
              <w:t>Dàn lạnh loại kiểu cassette</w:t>
            </w:r>
            <w:r w:rsidRPr="00BC1EAE">
              <w:rPr>
                <w:rFonts w:ascii="Times New Roman" w:hAnsi="Times New Roman"/>
                <w:i/>
                <w:iCs/>
                <w:color w:val="000000"/>
                <w:sz w:val="24"/>
                <w:szCs w:val="24"/>
              </w:rPr>
              <w:t>, 4</w:t>
            </w:r>
            <w:r w:rsidRPr="00FE4C02">
              <w:rPr>
                <w:rFonts w:ascii="Times New Roman" w:hAnsi="Times New Roman"/>
                <w:i/>
                <w:iCs/>
                <w:color w:val="000000"/>
                <w:sz w:val="24"/>
                <w:szCs w:val="24"/>
              </w:rPr>
              <w:t xml:space="preserve"> hướng</w:t>
            </w:r>
            <w:r w:rsidRPr="00BC1EAE">
              <w:rPr>
                <w:rFonts w:ascii="Times New Roman" w:hAnsi="Times New Roman"/>
                <w:i/>
                <w:iCs/>
                <w:color w:val="000000"/>
                <w:sz w:val="24"/>
                <w:szCs w:val="24"/>
              </w:rPr>
              <w:t xml:space="preserve"> thổi</w:t>
            </w:r>
          </w:p>
        </w:tc>
        <w:tc>
          <w:tcPr>
            <w:tcW w:w="993" w:type="dxa"/>
            <w:tcBorders>
              <w:top w:val="nil"/>
              <w:left w:val="nil"/>
              <w:bottom w:val="single" w:sz="4" w:space="0" w:color="auto"/>
              <w:right w:val="single" w:sz="4" w:space="0" w:color="auto"/>
            </w:tcBorders>
            <w:shd w:val="clear" w:color="auto" w:fill="auto"/>
            <w:vAlign w:val="center"/>
            <w:hideMark/>
          </w:tcPr>
          <w:p w14:paraId="2BDEA4F2"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bottom"/>
            <w:hideMark/>
          </w:tcPr>
          <w:p w14:paraId="176AA219" w14:textId="77777777" w:rsidR="00FE4C02" w:rsidRPr="00FE4C02" w:rsidRDefault="00FE4C02" w:rsidP="00FE4C02">
            <w:pPr>
              <w:rPr>
                <w:rFonts w:ascii="Aptos Narrow" w:hAnsi="Aptos Narrow"/>
                <w:color w:val="000000"/>
                <w:sz w:val="22"/>
                <w:szCs w:val="22"/>
              </w:rPr>
            </w:pPr>
            <w:r w:rsidRPr="00FE4C02">
              <w:rPr>
                <w:rFonts w:ascii="Aptos Narrow" w:hAnsi="Aptos Narrow"/>
                <w:color w:val="000000"/>
                <w:sz w:val="22"/>
                <w:szCs w:val="22"/>
              </w:rPr>
              <w:t> </w:t>
            </w:r>
          </w:p>
        </w:tc>
      </w:tr>
      <w:tr w:rsidR="00FE4C02" w:rsidRPr="00FE4C02" w14:paraId="4EFF6AD0" w14:textId="77777777" w:rsidTr="00BC1EAE">
        <w:trPr>
          <w:trHeight w:val="107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582742"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2.1.1</w:t>
            </w:r>
          </w:p>
        </w:tc>
        <w:tc>
          <w:tcPr>
            <w:tcW w:w="7193" w:type="dxa"/>
            <w:tcBorders>
              <w:top w:val="nil"/>
              <w:left w:val="nil"/>
              <w:bottom w:val="single" w:sz="4" w:space="0" w:color="auto"/>
              <w:right w:val="single" w:sz="4" w:space="0" w:color="auto"/>
            </w:tcBorders>
            <w:shd w:val="clear" w:color="auto" w:fill="auto"/>
            <w:vAlign w:val="center"/>
            <w:hideMark/>
          </w:tcPr>
          <w:p w14:paraId="02E701FF"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14 kW, công suất sưởi: 16kW</w:t>
            </w:r>
            <w:r w:rsidRPr="00FE4C02">
              <w:rPr>
                <w:rFonts w:ascii="Times New Roman" w:hAnsi="Times New Roman"/>
                <w:color w:val="000000"/>
                <w:sz w:val="24"/>
                <w:szCs w:val="24"/>
              </w:rPr>
              <w:br/>
              <w:t xml:space="preserve">Model: PLFY-P125VBM-EBA </w:t>
            </w:r>
          </w:p>
        </w:tc>
        <w:tc>
          <w:tcPr>
            <w:tcW w:w="993" w:type="dxa"/>
            <w:tcBorders>
              <w:top w:val="nil"/>
              <w:left w:val="nil"/>
              <w:bottom w:val="single" w:sz="4" w:space="0" w:color="auto"/>
              <w:right w:val="single" w:sz="4" w:space="0" w:color="auto"/>
            </w:tcBorders>
            <w:shd w:val="clear" w:color="auto" w:fill="auto"/>
            <w:vAlign w:val="center"/>
            <w:hideMark/>
          </w:tcPr>
          <w:p w14:paraId="73444024"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1C5DA13D"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3</w:t>
            </w:r>
          </w:p>
        </w:tc>
      </w:tr>
      <w:tr w:rsidR="00FE4C02" w:rsidRPr="00FE4C02" w14:paraId="21EC6037" w14:textId="77777777" w:rsidTr="00BC1EAE">
        <w:trPr>
          <w:trHeight w:val="988"/>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B19C9B"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2.1.2</w:t>
            </w:r>
          </w:p>
        </w:tc>
        <w:tc>
          <w:tcPr>
            <w:tcW w:w="7193" w:type="dxa"/>
            <w:tcBorders>
              <w:top w:val="nil"/>
              <w:left w:val="nil"/>
              <w:bottom w:val="single" w:sz="4" w:space="0" w:color="auto"/>
              <w:right w:val="single" w:sz="4" w:space="0" w:color="auto"/>
            </w:tcBorders>
            <w:shd w:val="clear" w:color="auto" w:fill="auto"/>
            <w:vAlign w:val="center"/>
            <w:hideMark/>
          </w:tcPr>
          <w:p w14:paraId="33D1C77E"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11,2 kW, Công suất sưởi: 12,5 Kw</w:t>
            </w:r>
            <w:r w:rsidRPr="00FE4C02">
              <w:rPr>
                <w:rFonts w:ascii="Times New Roman" w:hAnsi="Times New Roman"/>
                <w:color w:val="000000"/>
                <w:sz w:val="24"/>
                <w:szCs w:val="24"/>
              </w:rPr>
              <w:br/>
              <w:t>Model: PLFY-P100VBM-EBA</w:t>
            </w:r>
          </w:p>
        </w:tc>
        <w:tc>
          <w:tcPr>
            <w:tcW w:w="993" w:type="dxa"/>
            <w:tcBorders>
              <w:top w:val="nil"/>
              <w:left w:val="nil"/>
              <w:bottom w:val="single" w:sz="4" w:space="0" w:color="auto"/>
              <w:right w:val="single" w:sz="4" w:space="0" w:color="auto"/>
            </w:tcBorders>
            <w:shd w:val="clear" w:color="auto" w:fill="auto"/>
            <w:vAlign w:val="center"/>
            <w:hideMark/>
          </w:tcPr>
          <w:p w14:paraId="11DEF6CE"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31AF01FF"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22</w:t>
            </w:r>
          </w:p>
        </w:tc>
      </w:tr>
      <w:tr w:rsidR="00FE4C02" w:rsidRPr="00FE4C02" w14:paraId="39DAA483" w14:textId="77777777" w:rsidTr="00BC1EAE">
        <w:trPr>
          <w:trHeight w:val="988"/>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33E9E3"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2.1.3</w:t>
            </w:r>
          </w:p>
        </w:tc>
        <w:tc>
          <w:tcPr>
            <w:tcW w:w="7193" w:type="dxa"/>
            <w:tcBorders>
              <w:top w:val="nil"/>
              <w:left w:val="nil"/>
              <w:bottom w:val="single" w:sz="4" w:space="0" w:color="auto"/>
              <w:right w:val="single" w:sz="4" w:space="0" w:color="auto"/>
            </w:tcBorders>
            <w:shd w:val="clear" w:color="auto" w:fill="auto"/>
            <w:vAlign w:val="center"/>
            <w:hideMark/>
          </w:tcPr>
          <w:p w14:paraId="56A05D04"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9 kW, công suất sưởi: 10 kW</w:t>
            </w:r>
            <w:r w:rsidRPr="00FE4C02">
              <w:rPr>
                <w:rFonts w:ascii="Times New Roman" w:hAnsi="Times New Roman"/>
                <w:color w:val="000000"/>
                <w:sz w:val="24"/>
                <w:szCs w:val="24"/>
              </w:rPr>
              <w:br/>
              <w:t>Model: PLFY-P80VBM-EBA</w:t>
            </w:r>
          </w:p>
        </w:tc>
        <w:tc>
          <w:tcPr>
            <w:tcW w:w="993" w:type="dxa"/>
            <w:tcBorders>
              <w:top w:val="nil"/>
              <w:left w:val="nil"/>
              <w:bottom w:val="single" w:sz="4" w:space="0" w:color="auto"/>
              <w:right w:val="single" w:sz="4" w:space="0" w:color="auto"/>
            </w:tcBorders>
            <w:shd w:val="clear" w:color="auto" w:fill="auto"/>
            <w:vAlign w:val="center"/>
            <w:hideMark/>
          </w:tcPr>
          <w:p w14:paraId="611D3B17"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3970DCFD"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22</w:t>
            </w:r>
          </w:p>
        </w:tc>
      </w:tr>
      <w:tr w:rsidR="00FE4C02" w:rsidRPr="00FE4C02" w14:paraId="4E7C3588" w14:textId="77777777" w:rsidTr="00BC1EAE">
        <w:trPr>
          <w:trHeight w:val="974"/>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E5FDD3"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2.1.4</w:t>
            </w:r>
          </w:p>
        </w:tc>
        <w:tc>
          <w:tcPr>
            <w:tcW w:w="7193" w:type="dxa"/>
            <w:tcBorders>
              <w:top w:val="nil"/>
              <w:left w:val="nil"/>
              <w:bottom w:val="single" w:sz="4" w:space="0" w:color="auto"/>
              <w:right w:val="single" w:sz="4" w:space="0" w:color="auto"/>
            </w:tcBorders>
            <w:shd w:val="clear" w:color="auto" w:fill="auto"/>
            <w:vAlign w:val="center"/>
            <w:hideMark/>
          </w:tcPr>
          <w:p w14:paraId="79473F05"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7,1 kW, Công suất sưởi: 8kW</w:t>
            </w:r>
            <w:r w:rsidRPr="00FE4C02">
              <w:rPr>
                <w:rFonts w:ascii="Times New Roman" w:hAnsi="Times New Roman"/>
                <w:color w:val="000000"/>
                <w:sz w:val="24"/>
                <w:szCs w:val="24"/>
              </w:rPr>
              <w:br/>
              <w:t>Model: PLFY-P63VBM-EBA</w:t>
            </w:r>
          </w:p>
        </w:tc>
        <w:tc>
          <w:tcPr>
            <w:tcW w:w="993" w:type="dxa"/>
            <w:tcBorders>
              <w:top w:val="nil"/>
              <w:left w:val="nil"/>
              <w:bottom w:val="single" w:sz="4" w:space="0" w:color="auto"/>
              <w:right w:val="single" w:sz="4" w:space="0" w:color="auto"/>
            </w:tcBorders>
            <w:shd w:val="clear" w:color="auto" w:fill="auto"/>
            <w:vAlign w:val="center"/>
            <w:hideMark/>
          </w:tcPr>
          <w:p w14:paraId="3D49ABF0"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4E55D93F"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16</w:t>
            </w:r>
          </w:p>
        </w:tc>
      </w:tr>
      <w:tr w:rsidR="00FE4C02" w:rsidRPr="00FE4C02" w14:paraId="443BFA20" w14:textId="77777777" w:rsidTr="00991344">
        <w:trPr>
          <w:trHeight w:val="100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1E6E9D"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2.1.5</w:t>
            </w:r>
          </w:p>
        </w:tc>
        <w:tc>
          <w:tcPr>
            <w:tcW w:w="7193" w:type="dxa"/>
            <w:tcBorders>
              <w:top w:val="nil"/>
              <w:left w:val="nil"/>
              <w:bottom w:val="single" w:sz="4" w:space="0" w:color="auto"/>
              <w:right w:val="single" w:sz="4" w:space="0" w:color="auto"/>
            </w:tcBorders>
            <w:shd w:val="clear" w:color="auto" w:fill="auto"/>
            <w:vAlign w:val="center"/>
            <w:hideMark/>
          </w:tcPr>
          <w:p w14:paraId="40862619"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5,6 kW, Công suất sưởi: 6,3kW</w:t>
            </w:r>
            <w:r w:rsidRPr="00FE4C02">
              <w:rPr>
                <w:rFonts w:ascii="Times New Roman" w:hAnsi="Times New Roman"/>
                <w:color w:val="000000"/>
                <w:sz w:val="24"/>
                <w:szCs w:val="24"/>
              </w:rPr>
              <w:br/>
              <w:t>Model: PLFY-P50VBM-EBA</w:t>
            </w:r>
          </w:p>
        </w:tc>
        <w:tc>
          <w:tcPr>
            <w:tcW w:w="993" w:type="dxa"/>
            <w:tcBorders>
              <w:top w:val="nil"/>
              <w:left w:val="nil"/>
              <w:bottom w:val="single" w:sz="4" w:space="0" w:color="auto"/>
              <w:right w:val="single" w:sz="4" w:space="0" w:color="auto"/>
            </w:tcBorders>
            <w:shd w:val="clear" w:color="auto" w:fill="auto"/>
            <w:vAlign w:val="center"/>
            <w:hideMark/>
          </w:tcPr>
          <w:p w14:paraId="7570553C"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7182DBED"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6</w:t>
            </w:r>
          </w:p>
        </w:tc>
      </w:tr>
      <w:tr w:rsidR="00FE4C02" w:rsidRPr="00FE4C02" w14:paraId="52E845F7" w14:textId="77777777" w:rsidTr="00991344">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6E2C"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lastRenderedPageBreak/>
              <w:t>2.1.6</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71F0"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4,5 kW, Công suất sưởi: 5kW</w:t>
            </w:r>
            <w:r w:rsidRPr="00FE4C02">
              <w:rPr>
                <w:rFonts w:ascii="Times New Roman" w:hAnsi="Times New Roman"/>
                <w:color w:val="000000"/>
                <w:sz w:val="24"/>
                <w:szCs w:val="24"/>
              </w:rPr>
              <w:br/>
              <w:t>Model: PLFY-P40VBM-EBA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E9DE"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AFDC"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5</w:t>
            </w:r>
          </w:p>
        </w:tc>
      </w:tr>
      <w:tr w:rsidR="00FE4C02" w:rsidRPr="00FE4C02" w14:paraId="0BDFE6DC" w14:textId="77777777" w:rsidTr="00991344">
        <w:trPr>
          <w:trHeight w:val="8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F3AA"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2.1.7</w:t>
            </w:r>
          </w:p>
        </w:tc>
        <w:tc>
          <w:tcPr>
            <w:tcW w:w="7193" w:type="dxa"/>
            <w:tcBorders>
              <w:top w:val="single" w:sz="4" w:space="0" w:color="auto"/>
              <w:left w:val="nil"/>
              <w:bottom w:val="single" w:sz="4" w:space="0" w:color="auto"/>
              <w:right w:val="single" w:sz="4" w:space="0" w:color="auto"/>
            </w:tcBorders>
            <w:shd w:val="clear" w:color="auto" w:fill="auto"/>
            <w:vAlign w:val="center"/>
            <w:hideMark/>
          </w:tcPr>
          <w:p w14:paraId="72209FEA" w14:textId="77777777" w:rsidR="00FE4C02" w:rsidRPr="00FE4C02" w:rsidRDefault="00FE4C02" w:rsidP="00FE4C02">
            <w:pPr>
              <w:rPr>
                <w:rFonts w:ascii="Times New Roman" w:hAnsi="Times New Roman"/>
                <w:color w:val="000000"/>
                <w:sz w:val="24"/>
                <w:szCs w:val="24"/>
              </w:rPr>
            </w:pPr>
            <w:r w:rsidRPr="00FE4C02">
              <w:rPr>
                <w:rFonts w:ascii="Times New Roman" w:hAnsi="Times New Roman"/>
                <w:color w:val="000000"/>
                <w:sz w:val="24"/>
                <w:szCs w:val="24"/>
              </w:rPr>
              <w:t>Indoor loại cassette âm trần 4 hướng thổi</w:t>
            </w:r>
            <w:r w:rsidRPr="00FE4C02">
              <w:rPr>
                <w:rFonts w:ascii="Times New Roman" w:hAnsi="Times New Roman"/>
                <w:color w:val="000000"/>
                <w:sz w:val="24"/>
                <w:szCs w:val="24"/>
              </w:rPr>
              <w:br/>
              <w:t>Công suất lạnh: 2,8 kW, Công suất sưởi: 3,2kW</w:t>
            </w:r>
            <w:r w:rsidRPr="00FE4C02">
              <w:rPr>
                <w:rFonts w:ascii="Times New Roman" w:hAnsi="Times New Roman"/>
                <w:color w:val="000000"/>
                <w:sz w:val="24"/>
                <w:szCs w:val="24"/>
              </w:rPr>
              <w:br/>
              <w:t>Model: PLFY-P25VCM-E2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A3C812"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E3F4250" w14:textId="77777777" w:rsidR="00FE4C02" w:rsidRPr="00FE4C02" w:rsidRDefault="00FE4C02" w:rsidP="00FE4C02">
            <w:pPr>
              <w:jc w:val="center"/>
              <w:rPr>
                <w:rFonts w:ascii="Times New Roman" w:hAnsi="Times New Roman"/>
                <w:color w:val="000000"/>
                <w:sz w:val="24"/>
                <w:szCs w:val="24"/>
              </w:rPr>
            </w:pPr>
            <w:r w:rsidRPr="00FE4C02">
              <w:rPr>
                <w:rFonts w:ascii="Times New Roman" w:hAnsi="Times New Roman"/>
                <w:color w:val="000000"/>
                <w:sz w:val="24"/>
                <w:szCs w:val="24"/>
              </w:rPr>
              <w:t>1</w:t>
            </w:r>
          </w:p>
        </w:tc>
      </w:tr>
      <w:tr w:rsidR="00BC1EAE" w:rsidRPr="00FE4C02" w14:paraId="3A097252" w14:textId="77777777" w:rsidTr="00BC1EAE">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A839B3"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2.2</w:t>
            </w:r>
          </w:p>
        </w:tc>
        <w:tc>
          <w:tcPr>
            <w:tcW w:w="7193" w:type="dxa"/>
            <w:tcBorders>
              <w:top w:val="nil"/>
              <w:left w:val="nil"/>
              <w:bottom w:val="single" w:sz="4" w:space="0" w:color="auto"/>
              <w:right w:val="single" w:sz="4" w:space="0" w:color="auto"/>
            </w:tcBorders>
            <w:shd w:val="clear" w:color="auto" w:fill="auto"/>
            <w:vAlign w:val="center"/>
            <w:hideMark/>
          </w:tcPr>
          <w:p w14:paraId="4867C8F8" w14:textId="77777777" w:rsidR="00BC1EAE" w:rsidRPr="00BC1EAE" w:rsidRDefault="00BC1EAE" w:rsidP="00BC1EAE">
            <w:pPr>
              <w:rPr>
                <w:rFonts w:ascii="Times New Roman" w:hAnsi="Times New Roman"/>
                <w:i/>
                <w:iCs/>
                <w:color w:val="000000"/>
                <w:sz w:val="24"/>
                <w:szCs w:val="24"/>
              </w:rPr>
            </w:pPr>
            <w:r w:rsidRPr="00FE4C02">
              <w:rPr>
                <w:rFonts w:ascii="Times New Roman" w:hAnsi="Times New Roman"/>
                <w:i/>
                <w:iCs/>
                <w:color w:val="000000"/>
                <w:sz w:val="24"/>
                <w:szCs w:val="24"/>
              </w:rPr>
              <w:t>Dàn lạnh loại kiểu cassette</w:t>
            </w:r>
            <w:r w:rsidRPr="00BC1EAE">
              <w:rPr>
                <w:rFonts w:ascii="Times New Roman" w:hAnsi="Times New Roman"/>
                <w:i/>
                <w:iCs/>
                <w:color w:val="000000"/>
                <w:sz w:val="24"/>
                <w:szCs w:val="24"/>
              </w:rPr>
              <w:t>, 0</w:t>
            </w:r>
            <w:r w:rsidRPr="00FE4C02">
              <w:rPr>
                <w:rFonts w:ascii="Times New Roman" w:hAnsi="Times New Roman"/>
                <w:i/>
                <w:iCs/>
                <w:color w:val="000000"/>
                <w:sz w:val="24"/>
                <w:szCs w:val="24"/>
              </w:rPr>
              <w:t>2 hướng</w:t>
            </w:r>
            <w:r w:rsidRPr="00BC1EAE">
              <w:rPr>
                <w:rFonts w:ascii="Times New Roman" w:hAnsi="Times New Roman"/>
                <w:i/>
                <w:iCs/>
                <w:color w:val="000000"/>
                <w:sz w:val="24"/>
                <w:szCs w:val="24"/>
              </w:rPr>
              <w:t xml:space="preserve"> thổi </w:t>
            </w:r>
          </w:p>
          <w:p w14:paraId="7BBA4F35" w14:textId="4CCBFAF8" w:rsidR="00BC1EAE" w:rsidRPr="00FE4C02" w:rsidRDefault="00BC1EAE" w:rsidP="00BC1EAE">
            <w:pPr>
              <w:rPr>
                <w:rFonts w:ascii="Times New Roman" w:hAnsi="Times New Roman"/>
                <w:b/>
                <w:bCs/>
                <w:color w:val="000000"/>
                <w:sz w:val="24"/>
                <w:szCs w:val="24"/>
              </w:rPr>
            </w:pPr>
            <w:r w:rsidRPr="00FE4C02">
              <w:rPr>
                <w:rFonts w:ascii="Times New Roman" w:hAnsi="Times New Roman"/>
                <w:color w:val="000000"/>
                <w:sz w:val="24"/>
                <w:szCs w:val="24"/>
              </w:rPr>
              <w:t>Indoor loại cassette âm trần 2 hướng thổi</w:t>
            </w:r>
            <w:r w:rsidRPr="00FE4C02">
              <w:rPr>
                <w:rFonts w:ascii="Times New Roman" w:hAnsi="Times New Roman"/>
                <w:color w:val="000000"/>
                <w:sz w:val="24"/>
                <w:szCs w:val="24"/>
              </w:rPr>
              <w:br/>
              <w:t>Công suất lạnh: 2,8 kW, Công suất sưởi: 3,2 kW</w:t>
            </w:r>
            <w:r w:rsidRPr="00FE4C02">
              <w:rPr>
                <w:rFonts w:ascii="Times New Roman" w:hAnsi="Times New Roman"/>
                <w:color w:val="000000"/>
                <w:sz w:val="24"/>
                <w:szCs w:val="24"/>
              </w:rPr>
              <w:br/>
              <w:t>Model: PLFY-P25VLMD-E</w:t>
            </w:r>
          </w:p>
        </w:tc>
        <w:tc>
          <w:tcPr>
            <w:tcW w:w="993" w:type="dxa"/>
            <w:tcBorders>
              <w:top w:val="nil"/>
              <w:left w:val="nil"/>
              <w:bottom w:val="single" w:sz="4" w:space="0" w:color="auto"/>
              <w:right w:val="single" w:sz="4" w:space="0" w:color="auto"/>
            </w:tcBorders>
            <w:shd w:val="clear" w:color="auto" w:fill="auto"/>
            <w:vAlign w:val="center"/>
            <w:hideMark/>
          </w:tcPr>
          <w:p w14:paraId="357D9386" w14:textId="09CE807D" w:rsidR="00BC1EAE" w:rsidRPr="00FE4C02" w:rsidRDefault="00BC1EAE" w:rsidP="00756204">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2D914B7B" w14:textId="49DAB1C1" w:rsidR="00BC1EAE" w:rsidRPr="00FE4C02" w:rsidRDefault="00BC1EAE" w:rsidP="00756204">
            <w:pPr>
              <w:jc w:val="center"/>
              <w:rPr>
                <w:rFonts w:ascii="Times New Roman" w:hAnsi="Times New Roman"/>
                <w:color w:val="000000"/>
                <w:sz w:val="24"/>
                <w:szCs w:val="24"/>
              </w:rPr>
            </w:pPr>
            <w:r w:rsidRPr="00FE4C02">
              <w:rPr>
                <w:rFonts w:ascii="Times New Roman" w:hAnsi="Times New Roman"/>
                <w:color w:val="000000"/>
                <w:sz w:val="24"/>
                <w:szCs w:val="24"/>
              </w:rPr>
              <w:t>1</w:t>
            </w:r>
          </w:p>
        </w:tc>
      </w:tr>
      <w:tr w:rsidR="00BC1EAE" w:rsidRPr="00FE4C02" w14:paraId="21FCAE10" w14:textId="77777777" w:rsidTr="00BC1EAE">
        <w:trPr>
          <w:trHeight w:val="456"/>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B89F" w14:textId="77777777" w:rsidR="00BC1EAE" w:rsidRPr="00FE4C02" w:rsidRDefault="00BC1EAE" w:rsidP="00BC1EAE">
            <w:pPr>
              <w:jc w:val="center"/>
              <w:rPr>
                <w:rFonts w:ascii="Times New Roman" w:hAnsi="Times New Roman"/>
                <w:i/>
                <w:iCs/>
                <w:color w:val="000000"/>
                <w:sz w:val="24"/>
                <w:szCs w:val="24"/>
              </w:rPr>
            </w:pPr>
            <w:r w:rsidRPr="00FE4C02">
              <w:rPr>
                <w:rFonts w:ascii="Times New Roman" w:hAnsi="Times New Roman"/>
                <w:i/>
                <w:iCs/>
                <w:color w:val="000000"/>
                <w:sz w:val="24"/>
                <w:szCs w:val="24"/>
              </w:rPr>
              <w:t>2.3</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67C29" w14:textId="38903C19" w:rsidR="00BC1EAE" w:rsidRPr="00FE4C02" w:rsidRDefault="00BC1EAE" w:rsidP="00BC1EAE">
            <w:pPr>
              <w:rPr>
                <w:rFonts w:ascii="Times New Roman" w:hAnsi="Times New Roman"/>
                <w:i/>
                <w:iCs/>
                <w:color w:val="000000"/>
                <w:sz w:val="24"/>
                <w:szCs w:val="24"/>
              </w:rPr>
            </w:pPr>
            <w:r w:rsidRPr="00FE4C02">
              <w:rPr>
                <w:rFonts w:ascii="Times New Roman" w:hAnsi="Times New Roman"/>
                <w:i/>
                <w:iCs/>
                <w:color w:val="000000"/>
                <w:sz w:val="24"/>
                <w:szCs w:val="24"/>
              </w:rPr>
              <w:t>Dàn lạnh loại kiểu âm trần nối ống gió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606E9" w14:textId="77777777"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0690" w14:textId="77777777"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 </w:t>
            </w:r>
          </w:p>
        </w:tc>
      </w:tr>
      <w:tr w:rsidR="00BC1EAE" w:rsidRPr="00FE4C02" w14:paraId="77DF9FE5" w14:textId="77777777" w:rsidTr="00BC1EAE">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56EE"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2.3.1</w:t>
            </w:r>
          </w:p>
        </w:tc>
        <w:tc>
          <w:tcPr>
            <w:tcW w:w="7193" w:type="dxa"/>
            <w:tcBorders>
              <w:top w:val="single" w:sz="4" w:space="0" w:color="auto"/>
              <w:left w:val="nil"/>
              <w:bottom w:val="single" w:sz="4" w:space="0" w:color="auto"/>
              <w:right w:val="single" w:sz="4" w:space="0" w:color="auto"/>
            </w:tcBorders>
            <w:shd w:val="clear" w:color="auto" w:fill="auto"/>
            <w:vAlign w:val="center"/>
            <w:hideMark/>
          </w:tcPr>
          <w:p w14:paraId="3C49CE5D" w14:textId="77777777"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Indoor loại âm trần nối ống gió.</w:t>
            </w:r>
            <w:r w:rsidRPr="00FE4C02">
              <w:rPr>
                <w:rFonts w:ascii="Times New Roman" w:hAnsi="Times New Roman"/>
                <w:color w:val="000000"/>
                <w:sz w:val="24"/>
                <w:szCs w:val="24"/>
              </w:rPr>
              <w:br/>
              <w:t>Công suất lạnh: 14 kW, Công suất sưởi: 16 kW</w:t>
            </w:r>
            <w:r w:rsidRPr="00FE4C02">
              <w:rPr>
                <w:rFonts w:ascii="Times New Roman" w:hAnsi="Times New Roman"/>
                <w:color w:val="000000"/>
                <w:sz w:val="24"/>
                <w:szCs w:val="24"/>
              </w:rPr>
              <w:br/>
              <w:t>Model: PEFY-P125VMA-E.TH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7EA0D2"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2EC8CBA"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12</w:t>
            </w:r>
          </w:p>
        </w:tc>
      </w:tr>
      <w:tr w:rsidR="00BC1EAE" w:rsidRPr="00FE4C02" w14:paraId="614A21AF" w14:textId="77777777" w:rsidTr="00FE4C02">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061CC9"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2.3.2</w:t>
            </w:r>
          </w:p>
        </w:tc>
        <w:tc>
          <w:tcPr>
            <w:tcW w:w="7193" w:type="dxa"/>
            <w:tcBorders>
              <w:top w:val="nil"/>
              <w:left w:val="nil"/>
              <w:bottom w:val="single" w:sz="4" w:space="0" w:color="auto"/>
              <w:right w:val="single" w:sz="4" w:space="0" w:color="auto"/>
            </w:tcBorders>
            <w:shd w:val="clear" w:color="auto" w:fill="auto"/>
            <w:vAlign w:val="center"/>
            <w:hideMark/>
          </w:tcPr>
          <w:p w14:paraId="5A8B29F4" w14:textId="77777777"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Indoor loại âm trần nối ống gió</w:t>
            </w:r>
            <w:r w:rsidRPr="00FE4C02">
              <w:rPr>
                <w:rFonts w:ascii="Times New Roman" w:hAnsi="Times New Roman"/>
                <w:color w:val="000000"/>
                <w:sz w:val="24"/>
                <w:szCs w:val="24"/>
              </w:rPr>
              <w:br/>
              <w:t>Công suất lạnh: 8 kW, Công suất sưởi: 9 kW</w:t>
            </w:r>
            <w:r w:rsidRPr="00FE4C02">
              <w:rPr>
                <w:rFonts w:ascii="Times New Roman" w:hAnsi="Times New Roman"/>
                <w:color w:val="000000"/>
                <w:sz w:val="24"/>
                <w:szCs w:val="24"/>
              </w:rPr>
              <w:br/>
              <w:t>Model: PEFY-P71VMA-E.TH</w:t>
            </w:r>
          </w:p>
        </w:tc>
        <w:tc>
          <w:tcPr>
            <w:tcW w:w="993" w:type="dxa"/>
            <w:tcBorders>
              <w:top w:val="nil"/>
              <w:left w:val="nil"/>
              <w:bottom w:val="single" w:sz="4" w:space="0" w:color="auto"/>
              <w:right w:val="single" w:sz="4" w:space="0" w:color="auto"/>
            </w:tcBorders>
            <w:shd w:val="clear" w:color="auto" w:fill="auto"/>
            <w:vAlign w:val="center"/>
            <w:hideMark/>
          </w:tcPr>
          <w:p w14:paraId="27D554CD"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3E230A2C"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1</w:t>
            </w:r>
          </w:p>
        </w:tc>
      </w:tr>
      <w:tr w:rsidR="00BC1EAE" w:rsidRPr="00FE4C02" w14:paraId="105C70D2" w14:textId="77777777" w:rsidTr="00FE4C02">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FB1F65"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2.3.3</w:t>
            </w:r>
          </w:p>
        </w:tc>
        <w:tc>
          <w:tcPr>
            <w:tcW w:w="7193" w:type="dxa"/>
            <w:tcBorders>
              <w:top w:val="nil"/>
              <w:left w:val="nil"/>
              <w:bottom w:val="single" w:sz="4" w:space="0" w:color="auto"/>
              <w:right w:val="single" w:sz="4" w:space="0" w:color="auto"/>
            </w:tcBorders>
            <w:shd w:val="clear" w:color="auto" w:fill="auto"/>
            <w:vAlign w:val="center"/>
            <w:hideMark/>
          </w:tcPr>
          <w:p w14:paraId="03F06A52" w14:textId="77777777"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Indoor loại âm trần nối ống gió</w:t>
            </w:r>
            <w:r w:rsidRPr="00FE4C02">
              <w:rPr>
                <w:rFonts w:ascii="Times New Roman" w:hAnsi="Times New Roman"/>
                <w:color w:val="000000"/>
                <w:sz w:val="24"/>
                <w:szCs w:val="24"/>
              </w:rPr>
              <w:br/>
              <w:t>Công suất lạnh: 5,6 kW, Công suất sưởi: 6,3kW</w:t>
            </w:r>
            <w:r w:rsidRPr="00FE4C02">
              <w:rPr>
                <w:rFonts w:ascii="Times New Roman" w:hAnsi="Times New Roman"/>
                <w:color w:val="000000"/>
                <w:sz w:val="24"/>
                <w:szCs w:val="24"/>
              </w:rPr>
              <w:br/>
              <w:t>Model: PEFY-P50VMA-E.TH</w:t>
            </w:r>
          </w:p>
        </w:tc>
        <w:tc>
          <w:tcPr>
            <w:tcW w:w="993" w:type="dxa"/>
            <w:tcBorders>
              <w:top w:val="nil"/>
              <w:left w:val="nil"/>
              <w:bottom w:val="single" w:sz="4" w:space="0" w:color="auto"/>
              <w:right w:val="single" w:sz="4" w:space="0" w:color="auto"/>
            </w:tcBorders>
            <w:shd w:val="clear" w:color="auto" w:fill="auto"/>
            <w:vAlign w:val="center"/>
            <w:hideMark/>
          </w:tcPr>
          <w:p w14:paraId="392B6C62"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Cái</w:t>
            </w:r>
          </w:p>
        </w:tc>
        <w:tc>
          <w:tcPr>
            <w:tcW w:w="864" w:type="dxa"/>
            <w:tcBorders>
              <w:top w:val="nil"/>
              <w:left w:val="nil"/>
              <w:bottom w:val="single" w:sz="4" w:space="0" w:color="auto"/>
              <w:right w:val="single" w:sz="4" w:space="0" w:color="auto"/>
            </w:tcBorders>
            <w:shd w:val="clear" w:color="auto" w:fill="auto"/>
            <w:vAlign w:val="center"/>
            <w:hideMark/>
          </w:tcPr>
          <w:p w14:paraId="51E9C5F7"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1</w:t>
            </w:r>
          </w:p>
        </w:tc>
      </w:tr>
      <w:tr w:rsidR="00BC1EAE" w:rsidRPr="00FE4C02" w14:paraId="1959615D" w14:textId="77777777" w:rsidTr="00FE4C02">
        <w:trPr>
          <w:trHeight w:val="389"/>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60E4D5" w14:textId="77777777" w:rsidR="00BC1EAE" w:rsidRPr="00FE4C02" w:rsidRDefault="00BC1EAE" w:rsidP="00BC1EAE">
            <w:pPr>
              <w:jc w:val="center"/>
              <w:rPr>
                <w:rFonts w:ascii="Times New Roman" w:hAnsi="Times New Roman"/>
                <w:b/>
                <w:bCs/>
                <w:i/>
                <w:iCs/>
                <w:color w:val="000000"/>
                <w:sz w:val="24"/>
                <w:szCs w:val="24"/>
              </w:rPr>
            </w:pPr>
            <w:r w:rsidRPr="00FE4C02">
              <w:rPr>
                <w:rFonts w:ascii="Times New Roman" w:hAnsi="Times New Roman"/>
                <w:b/>
                <w:bCs/>
                <w:i/>
                <w:iCs/>
                <w:color w:val="000000"/>
                <w:sz w:val="24"/>
                <w:szCs w:val="24"/>
              </w:rPr>
              <w:t>3</w:t>
            </w:r>
          </w:p>
        </w:tc>
        <w:tc>
          <w:tcPr>
            <w:tcW w:w="7193" w:type="dxa"/>
            <w:tcBorders>
              <w:top w:val="nil"/>
              <w:left w:val="nil"/>
              <w:bottom w:val="single" w:sz="4" w:space="0" w:color="auto"/>
              <w:right w:val="single" w:sz="4" w:space="0" w:color="auto"/>
            </w:tcBorders>
            <w:shd w:val="clear" w:color="auto" w:fill="auto"/>
            <w:vAlign w:val="center"/>
            <w:hideMark/>
          </w:tcPr>
          <w:p w14:paraId="3137903A" w14:textId="77777777" w:rsidR="00BC1EAE" w:rsidRPr="00FE4C02" w:rsidRDefault="00BC1EAE" w:rsidP="00BC1EAE">
            <w:pPr>
              <w:rPr>
                <w:rFonts w:ascii="Times New Roman" w:hAnsi="Times New Roman"/>
                <w:b/>
                <w:bCs/>
                <w:i/>
                <w:iCs/>
                <w:color w:val="000000"/>
                <w:sz w:val="24"/>
                <w:szCs w:val="24"/>
              </w:rPr>
            </w:pPr>
            <w:r w:rsidRPr="00FE4C02">
              <w:rPr>
                <w:rFonts w:ascii="Times New Roman" w:hAnsi="Times New Roman"/>
                <w:b/>
                <w:bCs/>
                <w:i/>
                <w:iCs/>
                <w:color w:val="000000"/>
                <w:sz w:val="24"/>
                <w:szCs w:val="24"/>
              </w:rPr>
              <w:t>Tủ điều khiển trung tâm Model: AG-150A-J</w:t>
            </w:r>
          </w:p>
        </w:tc>
        <w:tc>
          <w:tcPr>
            <w:tcW w:w="993" w:type="dxa"/>
            <w:tcBorders>
              <w:top w:val="nil"/>
              <w:left w:val="nil"/>
              <w:bottom w:val="single" w:sz="4" w:space="0" w:color="auto"/>
              <w:right w:val="single" w:sz="4" w:space="0" w:color="auto"/>
            </w:tcBorders>
            <w:shd w:val="clear" w:color="auto" w:fill="auto"/>
            <w:vAlign w:val="center"/>
            <w:hideMark/>
          </w:tcPr>
          <w:p w14:paraId="3BA4DA89"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Bộ</w:t>
            </w:r>
          </w:p>
        </w:tc>
        <w:tc>
          <w:tcPr>
            <w:tcW w:w="864" w:type="dxa"/>
            <w:tcBorders>
              <w:top w:val="nil"/>
              <w:left w:val="nil"/>
              <w:bottom w:val="single" w:sz="4" w:space="0" w:color="auto"/>
              <w:right w:val="single" w:sz="4" w:space="0" w:color="auto"/>
            </w:tcBorders>
            <w:shd w:val="clear" w:color="auto" w:fill="auto"/>
            <w:vAlign w:val="center"/>
            <w:hideMark/>
          </w:tcPr>
          <w:p w14:paraId="3E608EF7"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1</w:t>
            </w:r>
          </w:p>
        </w:tc>
      </w:tr>
      <w:tr w:rsidR="00BC1EAE" w:rsidRPr="00FE4C02" w14:paraId="6C35A8E7" w14:textId="77777777" w:rsidTr="00FE4C02">
        <w:trPr>
          <w:trHeight w:val="551"/>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F8F924" w14:textId="77777777" w:rsidR="00BC1EAE" w:rsidRPr="00FE4C02" w:rsidRDefault="00BC1EAE" w:rsidP="00BC1EAE">
            <w:pPr>
              <w:jc w:val="center"/>
              <w:rPr>
                <w:rFonts w:ascii="Times New Roman" w:hAnsi="Times New Roman"/>
                <w:b/>
                <w:bCs/>
                <w:i/>
                <w:iCs/>
                <w:color w:val="000000"/>
                <w:sz w:val="24"/>
                <w:szCs w:val="24"/>
              </w:rPr>
            </w:pPr>
            <w:r w:rsidRPr="00FE4C02">
              <w:rPr>
                <w:rFonts w:ascii="Times New Roman" w:hAnsi="Times New Roman"/>
                <w:b/>
                <w:bCs/>
                <w:i/>
                <w:iCs/>
                <w:color w:val="000000"/>
                <w:sz w:val="24"/>
                <w:szCs w:val="24"/>
              </w:rPr>
              <w:t>4</w:t>
            </w:r>
          </w:p>
        </w:tc>
        <w:tc>
          <w:tcPr>
            <w:tcW w:w="7193" w:type="dxa"/>
            <w:tcBorders>
              <w:top w:val="nil"/>
              <w:left w:val="nil"/>
              <w:bottom w:val="single" w:sz="4" w:space="0" w:color="auto"/>
              <w:right w:val="single" w:sz="4" w:space="0" w:color="auto"/>
            </w:tcBorders>
            <w:shd w:val="clear" w:color="auto" w:fill="auto"/>
            <w:vAlign w:val="center"/>
            <w:hideMark/>
          </w:tcPr>
          <w:p w14:paraId="2E7A9114" w14:textId="77777777" w:rsidR="00BC1EAE" w:rsidRPr="00FE4C02" w:rsidRDefault="00BC1EAE" w:rsidP="00BC1EAE">
            <w:pPr>
              <w:rPr>
                <w:rFonts w:ascii="Times New Roman" w:hAnsi="Times New Roman"/>
                <w:b/>
                <w:bCs/>
                <w:i/>
                <w:iCs/>
                <w:color w:val="000000"/>
                <w:sz w:val="24"/>
                <w:szCs w:val="24"/>
              </w:rPr>
            </w:pPr>
            <w:r w:rsidRPr="00FE4C02">
              <w:rPr>
                <w:rFonts w:ascii="Times New Roman" w:hAnsi="Times New Roman"/>
                <w:b/>
                <w:bCs/>
                <w:i/>
                <w:iCs/>
                <w:color w:val="000000"/>
                <w:sz w:val="24"/>
                <w:szCs w:val="24"/>
              </w:rPr>
              <w:t xml:space="preserve">Thiết bị Thông gió, hồi nhiệt </w:t>
            </w:r>
          </w:p>
        </w:tc>
        <w:tc>
          <w:tcPr>
            <w:tcW w:w="993" w:type="dxa"/>
            <w:tcBorders>
              <w:top w:val="nil"/>
              <w:left w:val="nil"/>
              <w:bottom w:val="single" w:sz="4" w:space="0" w:color="auto"/>
              <w:right w:val="single" w:sz="4" w:space="0" w:color="auto"/>
            </w:tcBorders>
            <w:shd w:val="clear" w:color="auto" w:fill="auto"/>
            <w:vAlign w:val="center"/>
            <w:hideMark/>
          </w:tcPr>
          <w:p w14:paraId="2F1C6C2E"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Bộ</w:t>
            </w:r>
          </w:p>
        </w:tc>
        <w:tc>
          <w:tcPr>
            <w:tcW w:w="864" w:type="dxa"/>
            <w:tcBorders>
              <w:top w:val="nil"/>
              <w:left w:val="nil"/>
              <w:bottom w:val="single" w:sz="4" w:space="0" w:color="auto"/>
              <w:right w:val="single" w:sz="4" w:space="0" w:color="auto"/>
            </w:tcBorders>
            <w:shd w:val="clear" w:color="auto" w:fill="auto"/>
            <w:vAlign w:val="center"/>
            <w:hideMark/>
          </w:tcPr>
          <w:p w14:paraId="706EF839"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13</w:t>
            </w:r>
          </w:p>
        </w:tc>
      </w:tr>
      <w:tr w:rsidR="00BC1EAE" w:rsidRPr="00FE4C02" w14:paraId="76839871" w14:textId="77777777" w:rsidTr="00FE4C02">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E759B9F" w14:textId="77777777" w:rsidR="00BC1EAE" w:rsidRPr="00FE4C02" w:rsidRDefault="00BC1EAE" w:rsidP="00BC1EAE">
            <w:pPr>
              <w:jc w:val="center"/>
              <w:rPr>
                <w:rFonts w:ascii="Times New Roman" w:hAnsi="Times New Roman"/>
                <w:b/>
                <w:bCs/>
                <w:color w:val="000000"/>
                <w:sz w:val="24"/>
                <w:szCs w:val="24"/>
              </w:rPr>
            </w:pPr>
            <w:r w:rsidRPr="00FE4C02">
              <w:rPr>
                <w:rFonts w:ascii="Times New Roman" w:hAnsi="Times New Roman"/>
                <w:b/>
                <w:bCs/>
                <w:color w:val="000000"/>
                <w:sz w:val="24"/>
                <w:szCs w:val="24"/>
              </w:rPr>
              <w:t>III</w:t>
            </w:r>
          </w:p>
        </w:tc>
        <w:tc>
          <w:tcPr>
            <w:tcW w:w="7193" w:type="dxa"/>
            <w:tcBorders>
              <w:top w:val="nil"/>
              <w:left w:val="nil"/>
              <w:bottom w:val="single" w:sz="4" w:space="0" w:color="auto"/>
              <w:right w:val="single" w:sz="4" w:space="0" w:color="auto"/>
            </w:tcBorders>
            <w:shd w:val="clear" w:color="auto" w:fill="auto"/>
            <w:noWrap/>
            <w:vAlign w:val="bottom"/>
            <w:hideMark/>
          </w:tcPr>
          <w:p w14:paraId="30E01B9F" w14:textId="77777777" w:rsidR="00BC1EAE" w:rsidRPr="00FE4C02" w:rsidRDefault="00BC1EAE" w:rsidP="00BC1EAE">
            <w:pPr>
              <w:rPr>
                <w:rFonts w:ascii="Times New Roman" w:hAnsi="Times New Roman"/>
                <w:b/>
                <w:bCs/>
                <w:color w:val="000000"/>
                <w:sz w:val="24"/>
                <w:szCs w:val="24"/>
              </w:rPr>
            </w:pPr>
            <w:r w:rsidRPr="00FE4C02">
              <w:rPr>
                <w:rFonts w:ascii="Times New Roman" w:hAnsi="Times New Roman"/>
                <w:b/>
                <w:bCs/>
                <w:color w:val="000000"/>
                <w:sz w:val="24"/>
                <w:szCs w:val="24"/>
              </w:rPr>
              <w:t>Công việc khác</w:t>
            </w:r>
          </w:p>
        </w:tc>
        <w:tc>
          <w:tcPr>
            <w:tcW w:w="993" w:type="dxa"/>
            <w:tcBorders>
              <w:top w:val="nil"/>
              <w:left w:val="nil"/>
              <w:bottom w:val="single" w:sz="4" w:space="0" w:color="auto"/>
              <w:right w:val="single" w:sz="4" w:space="0" w:color="auto"/>
            </w:tcBorders>
            <w:shd w:val="clear" w:color="auto" w:fill="auto"/>
            <w:noWrap/>
            <w:vAlign w:val="bottom"/>
            <w:hideMark/>
          </w:tcPr>
          <w:p w14:paraId="20907C27" w14:textId="77777777" w:rsidR="00BC1EAE" w:rsidRPr="00FE4C02" w:rsidRDefault="00BC1EAE" w:rsidP="00BC1EAE">
            <w:pPr>
              <w:jc w:val="center"/>
              <w:rPr>
                <w:rFonts w:ascii="Times New Roman" w:hAnsi="Times New Roman"/>
                <w:color w:val="000000"/>
                <w:sz w:val="24"/>
                <w:szCs w:val="24"/>
              </w:rPr>
            </w:pPr>
            <w:r w:rsidRPr="00FE4C02">
              <w:rPr>
                <w:rFonts w:ascii="Times New Roman" w:hAnsi="Times New Roman"/>
                <w:color w:val="000000"/>
                <w:sz w:val="24"/>
                <w:szCs w:val="24"/>
              </w:rPr>
              <w:t> </w:t>
            </w:r>
          </w:p>
        </w:tc>
        <w:tc>
          <w:tcPr>
            <w:tcW w:w="864" w:type="dxa"/>
            <w:tcBorders>
              <w:top w:val="nil"/>
              <w:left w:val="nil"/>
              <w:bottom w:val="single" w:sz="4" w:space="0" w:color="auto"/>
              <w:right w:val="single" w:sz="4" w:space="0" w:color="auto"/>
            </w:tcBorders>
            <w:shd w:val="clear" w:color="auto" w:fill="auto"/>
            <w:noWrap/>
            <w:vAlign w:val="bottom"/>
            <w:hideMark/>
          </w:tcPr>
          <w:p w14:paraId="61F7B264" w14:textId="4B06E140" w:rsidR="00BC1EAE" w:rsidRPr="00FE4C02" w:rsidRDefault="00BC1EAE" w:rsidP="00BC1EAE">
            <w:pPr>
              <w:jc w:val="center"/>
              <w:rPr>
                <w:rFonts w:ascii="Times New Roman" w:hAnsi="Times New Roman"/>
                <w:color w:val="000000"/>
                <w:sz w:val="24"/>
                <w:szCs w:val="24"/>
              </w:rPr>
            </w:pPr>
          </w:p>
        </w:tc>
      </w:tr>
      <w:tr w:rsidR="00BC1EAE" w:rsidRPr="00FE4C02" w14:paraId="57788A5E" w14:textId="77777777" w:rsidTr="001A3AD6">
        <w:trPr>
          <w:trHeight w:val="62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1965" w14:textId="55F8B22E" w:rsidR="00BC1EAE" w:rsidRPr="00FE4C02" w:rsidRDefault="00BC1EAE" w:rsidP="00BC1EAE">
            <w:pPr>
              <w:jc w:val="center"/>
              <w:rPr>
                <w:rFonts w:ascii="Times New Roman" w:hAnsi="Times New Roman"/>
                <w:color w:val="000000"/>
                <w:sz w:val="24"/>
                <w:szCs w:val="24"/>
              </w:rPr>
            </w:pPr>
            <w:r>
              <w:rPr>
                <w:rFonts w:ascii="Times New Roman" w:hAnsi="Times New Roman"/>
                <w:color w:val="000000"/>
                <w:sz w:val="24"/>
                <w:szCs w:val="24"/>
              </w:rPr>
              <w:t>1</w:t>
            </w:r>
            <w:r w:rsidRPr="00FE4C02">
              <w:rPr>
                <w:rFonts w:ascii="Times New Roman" w:hAnsi="Times New Roman"/>
                <w:color w:val="000000"/>
                <w:sz w:val="24"/>
                <w:szCs w:val="24"/>
              </w:rPr>
              <w:t> </w:t>
            </w:r>
          </w:p>
        </w:tc>
        <w:tc>
          <w:tcPr>
            <w:tcW w:w="7193" w:type="dxa"/>
            <w:tcBorders>
              <w:top w:val="single" w:sz="4" w:space="0" w:color="auto"/>
              <w:left w:val="nil"/>
              <w:bottom w:val="single" w:sz="4" w:space="0" w:color="auto"/>
              <w:right w:val="single" w:sz="4" w:space="0" w:color="auto"/>
            </w:tcBorders>
            <w:shd w:val="clear" w:color="auto" w:fill="auto"/>
            <w:vAlign w:val="center"/>
            <w:hideMark/>
          </w:tcPr>
          <w:p w14:paraId="00E6F25D" w14:textId="1E64DC5E" w:rsidR="00BC1EAE" w:rsidRPr="00FE4C02" w:rsidRDefault="00BC1EAE" w:rsidP="00BC1EAE">
            <w:pPr>
              <w:rPr>
                <w:rFonts w:ascii="Times New Roman" w:hAnsi="Times New Roman"/>
                <w:color w:val="000000"/>
                <w:sz w:val="24"/>
                <w:szCs w:val="24"/>
              </w:rPr>
            </w:pPr>
            <w:r w:rsidRPr="00FE4C02">
              <w:rPr>
                <w:rFonts w:ascii="Times New Roman" w:hAnsi="Times New Roman"/>
                <w:color w:val="000000"/>
                <w:sz w:val="24"/>
                <w:szCs w:val="24"/>
              </w:rPr>
              <w:t xml:space="preserve">Lập báo cáo phân tích tình trạng hoạt động hiện tại của hệ thống, </w:t>
            </w:r>
            <w:r>
              <w:rPr>
                <w:rFonts w:ascii="Times New Roman" w:hAnsi="Times New Roman"/>
                <w:color w:val="000000"/>
                <w:sz w:val="24"/>
                <w:szCs w:val="24"/>
              </w:rPr>
              <w:t>k</w:t>
            </w:r>
            <w:r w:rsidRPr="00FE4C02">
              <w:rPr>
                <w:rFonts w:ascii="Times New Roman" w:hAnsi="Times New Roman"/>
                <w:color w:val="000000"/>
                <w:sz w:val="24"/>
                <w:szCs w:val="24"/>
              </w:rPr>
              <w:t xml:space="preserve">huyến cáo kịp thời những vấn đề phát sinh hoặc sự cố kỹ thuật </w:t>
            </w:r>
          </w:p>
        </w:tc>
        <w:tc>
          <w:tcPr>
            <w:tcW w:w="1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EA624" w14:textId="5C9A556C" w:rsidR="00BC1EAE" w:rsidRPr="00FE4C02" w:rsidRDefault="00BC1EAE" w:rsidP="00BC1EAE">
            <w:pPr>
              <w:jc w:val="center"/>
              <w:rPr>
                <w:rFonts w:ascii="Times New Roman" w:hAnsi="Times New Roman"/>
                <w:color w:val="000000"/>
                <w:sz w:val="24"/>
                <w:szCs w:val="24"/>
              </w:rPr>
            </w:pPr>
            <w:r w:rsidRPr="00756204">
              <w:rPr>
                <w:rFonts w:ascii="Times New Roman" w:hAnsi="Times New Roman"/>
                <w:color w:val="000000"/>
                <w:sz w:val="24"/>
                <w:szCs w:val="24"/>
              </w:rPr>
              <w:t>Cuối kỳ bảo dưỡng</w:t>
            </w:r>
          </w:p>
        </w:tc>
      </w:tr>
      <w:tr w:rsidR="00BC1EAE" w:rsidRPr="00FE4C02" w14:paraId="104AF2F6" w14:textId="77777777" w:rsidTr="001A3AD6">
        <w:trPr>
          <w:trHeight w:val="97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9404F" w14:textId="40D872F7" w:rsidR="00BC1EAE" w:rsidRPr="00FE4C02" w:rsidRDefault="00BC1EAE" w:rsidP="00BC1EAE">
            <w:pPr>
              <w:jc w:val="center"/>
              <w:rPr>
                <w:rFonts w:ascii="Times New Roman" w:hAnsi="Times New Roman"/>
                <w:color w:val="000000"/>
                <w:sz w:val="24"/>
                <w:szCs w:val="24"/>
              </w:rPr>
            </w:pPr>
            <w:r>
              <w:rPr>
                <w:rFonts w:ascii="Times New Roman" w:hAnsi="Times New Roman"/>
                <w:color w:val="000000"/>
                <w:sz w:val="24"/>
                <w:szCs w:val="24"/>
              </w:rPr>
              <w:t>2</w:t>
            </w:r>
          </w:p>
        </w:tc>
        <w:tc>
          <w:tcPr>
            <w:tcW w:w="7193" w:type="dxa"/>
            <w:tcBorders>
              <w:top w:val="single" w:sz="4" w:space="0" w:color="auto"/>
              <w:left w:val="nil"/>
              <w:bottom w:val="single" w:sz="4" w:space="0" w:color="auto"/>
              <w:right w:val="single" w:sz="4" w:space="0" w:color="auto"/>
            </w:tcBorders>
            <w:shd w:val="clear" w:color="auto" w:fill="auto"/>
            <w:vAlign w:val="center"/>
          </w:tcPr>
          <w:p w14:paraId="5E84F243" w14:textId="4A54D093" w:rsidR="00BC1EAE" w:rsidRPr="00FE4C02" w:rsidRDefault="00BC1EAE" w:rsidP="00BC1EAE">
            <w:pPr>
              <w:rPr>
                <w:rFonts w:ascii="Times New Roman" w:hAnsi="Times New Roman"/>
                <w:color w:val="000000"/>
                <w:sz w:val="24"/>
                <w:szCs w:val="24"/>
              </w:rPr>
            </w:pPr>
            <w:r>
              <w:rPr>
                <w:rFonts w:ascii="Times New Roman" w:hAnsi="Times New Roman"/>
                <w:color w:val="000000"/>
                <w:sz w:val="24"/>
                <w:szCs w:val="24"/>
              </w:rPr>
              <w:t>Phối hợp với bên Viện để xử lý các sự cố của hệ thống điều hòa trong quá trình sử dụng. Tùy theo khối lượng công việc sẽ tính toán chi phí phát sinh ngoài chi phí bảo dưỡng định kỳ.</w:t>
            </w:r>
          </w:p>
        </w:tc>
        <w:tc>
          <w:tcPr>
            <w:tcW w:w="1857" w:type="dxa"/>
            <w:gridSpan w:val="2"/>
            <w:tcBorders>
              <w:top w:val="single" w:sz="4" w:space="0" w:color="auto"/>
              <w:left w:val="nil"/>
              <w:bottom w:val="single" w:sz="4" w:space="0" w:color="auto"/>
              <w:right w:val="single" w:sz="4" w:space="0" w:color="auto"/>
            </w:tcBorders>
            <w:shd w:val="clear" w:color="auto" w:fill="auto"/>
            <w:noWrap/>
            <w:vAlign w:val="center"/>
          </w:tcPr>
          <w:p w14:paraId="4314CEB6" w14:textId="21DC53A2" w:rsidR="00BC1EAE" w:rsidRPr="00756204" w:rsidRDefault="00BC1EAE" w:rsidP="00BC1EAE">
            <w:pPr>
              <w:rPr>
                <w:rFonts w:ascii="Times New Roman" w:hAnsi="Times New Roman"/>
                <w:color w:val="000000"/>
                <w:sz w:val="24"/>
                <w:szCs w:val="24"/>
              </w:rPr>
            </w:pPr>
            <w:r w:rsidRPr="00756204">
              <w:rPr>
                <w:rFonts w:ascii="Times New Roman" w:hAnsi="Times New Roman"/>
                <w:color w:val="000000"/>
                <w:sz w:val="24"/>
                <w:szCs w:val="24"/>
              </w:rPr>
              <w:t>Thường xuyên</w:t>
            </w:r>
          </w:p>
        </w:tc>
      </w:tr>
    </w:tbl>
    <w:p w14:paraId="4D417745" w14:textId="77777777" w:rsidR="00FE4C02" w:rsidRDefault="00FE4C02">
      <w:pPr>
        <w:rPr>
          <w:rFonts w:ascii="Times New Roman" w:hAnsi="Times New Roman"/>
          <w:sz w:val="26"/>
          <w:szCs w:val="26"/>
        </w:rPr>
      </w:pPr>
    </w:p>
    <w:p w14:paraId="22AA9F90" w14:textId="2C012823" w:rsidR="00FE4C02" w:rsidRPr="00FE4C02" w:rsidRDefault="00FE4C02" w:rsidP="00FE4C02">
      <w:pPr>
        <w:rPr>
          <w:rFonts w:ascii="Times New Roman" w:hAnsi="Times New Roman"/>
          <w:b/>
          <w:bCs/>
          <w:sz w:val="24"/>
          <w:szCs w:val="24"/>
        </w:rPr>
      </w:pPr>
      <w:r w:rsidRPr="00FE4C02">
        <w:rPr>
          <w:rFonts w:ascii="Times New Roman" w:hAnsi="Times New Roman"/>
          <w:b/>
          <w:bCs/>
          <w:sz w:val="24"/>
          <w:szCs w:val="24"/>
        </w:rPr>
        <w:t>2. Yêu cầu kỹ thuật của công việc bảo dưỡng điều hòa</w:t>
      </w:r>
      <w:r w:rsidR="00D66C24">
        <w:rPr>
          <w:rFonts w:ascii="Times New Roman" w:hAnsi="Times New Roman"/>
          <w:b/>
          <w:bCs/>
          <w:sz w:val="24"/>
          <w:szCs w:val="24"/>
        </w:rPr>
        <w:t>:</w:t>
      </w:r>
    </w:p>
    <w:p w14:paraId="06B817AE" w14:textId="77777777" w:rsidR="00FE4C02" w:rsidRPr="00FE4C02" w:rsidRDefault="00FE4C02" w:rsidP="00E34CF0">
      <w:pPr>
        <w:spacing w:before="120" w:after="120"/>
        <w:jc w:val="both"/>
        <w:rPr>
          <w:rFonts w:ascii="Times New Roman" w:hAnsi="Times New Roman"/>
          <w:b/>
          <w:bCs/>
          <w:i/>
          <w:iCs/>
          <w:sz w:val="24"/>
          <w:szCs w:val="24"/>
        </w:rPr>
      </w:pPr>
      <w:r w:rsidRPr="00FE4C02">
        <w:rPr>
          <w:rFonts w:ascii="Times New Roman" w:hAnsi="Times New Roman"/>
          <w:b/>
          <w:bCs/>
          <w:i/>
          <w:iCs/>
          <w:sz w:val="24"/>
          <w:szCs w:val="24"/>
        </w:rPr>
        <w:t>2.1. Bảo dưỡng dàn nóng điều hòa trung tâm:</w:t>
      </w:r>
    </w:p>
    <w:p w14:paraId="5422CC43" w14:textId="77777777" w:rsidR="00FE4C02" w:rsidRDefault="00FE4C02" w:rsidP="00E34CF0">
      <w:pPr>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Kiểm tra tình trạng vận hành chung của thiết bị trước và sau khi bảo dưỡng</w:t>
      </w:r>
    </w:p>
    <w:p w14:paraId="7C55990C" w14:textId="7ADD59D7" w:rsidR="00FE4C02"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 xml:space="preserve">Kiểm tra, siết lại các bu long vào chân, bệ đỡ dàn </w:t>
      </w:r>
      <w:proofErr w:type="gramStart"/>
      <w:r w:rsidRPr="001A62B4">
        <w:rPr>
          <w:rFonts w:ascii="Times New Roman" w:hAnsi="Times New Roman"/>
          <w:color w:val="000000"/>
          <w:sz w:val="24"/>
          <w:szCs w:val="24"/>
        </w:rPr>
        <w:t>nóng</w:t>
      </w:r>
      <w:r>
        <w:rPr>
          <w:rFonts w:ascii="Times New Roman" w:hAnsi="Times New Roman"/>
          <w:color w:val="000000"/>
          <w:sz w:val="24"/>
          <w:szCs w:val="24"/>
        </w:rPr>
        <w:t>;</w:t>
      </w:r>
      <w:proofErr w:type="gramEnd"/>
    </w:p>
    <w:p w14:paraId="6AA2B826" w14:textId="77777777" w:rsidR="00E34CF0"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Kiểm tra xử lý độ rung, độ ồn; tra dầu mỡ cho các vòng bi, bạc của quạt (nếu cần)</w:t>
      </w:r>
      <w:r w:rsidRPr="001A62B4">
        <w:rPr>
          <w:rFonts w:ascii="Times New Roman" w:hAnsi="Times New Roman"/>
          <w:color w:val="000000"/>
          <w:sz w:val="24"/>
          <w:szCs w:val="24"/>
        </w:rPr>
        <w:br/>
      </w:r>
      <w:r>
        <w:rPr>
          <w:rFonts w:ascii="Times New Roman" w:hAnsi="Times New Roman"/>
          <w:color w:val="000000"/>
          <w:sz w:val="24"/>
          <w:szCs w:val="24"/>
        </w:rPr>
        <w:t xml:space="preserve">- </w:t>
      </w:r>
      <w:r w:rsidRPr="001A62B4">
        <w:rPr>
          <w:rFonts w:ascii="Times New Roman" w:hAnsi="Times New Roman"/>
          <w:color w:val="000000"/>
          <w:sz w:val="24"/>
          <w:szCs w:val="24"/>
        </w:rPr>
        <w:t>Vệ sinh các board mạch, máy nén...</w:t>
      </w:r>
    </w:p>
    <w:p w14:paraId="105F6FFB" w14:textId="77777777" w:rsidR="00E34CF0"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 xml:space="preserve">Kiểm tra, siết lại các điểm đấu nối nguồn, liên động, điều khiển bên trong dàn </w:t>
      </w:r>
      <w:proofErr w:type="gramStart"/>
      <w:r w:rsidRPr="001A62B4">
        <w:rPr>
          <w:rFonts w:ascii="Times New Roman" w:hAnsi="Times New Roman"/>
          <w:color w:val="000000"/>
          <w:sz w:val="24"/>
          <w:szCs w:val="24"/>
        </w:rPr>
        <w:t>nóng;</w:t>
      </w:r>
      <w:proofErr w:type="gramEnd"/>
    </w:p>
    <w:p w14:paraId="0915A42E" w14:textId="77777777" w:rsidR="00E34CF0"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Kiểm tra xử lý hiện tượng rỉ sét ăn mòn tại các các giá đỡ, chân đế của dàn nóng;</w:t>
      </w:r>
      <w:r w:rsidRPr="001A62B4">
        <w:rPr>
          <w:rFonts w:ascii="Times New Roman" w:hAnsi="Times New Roman"/>
          <w:color w:val="000000"/>
          <w:sz w:val="24"/>
          <w:szCs w:val="24"/>
        </w:rPr>
        <w:br/>
      </w:r>
      <w:r>
        <w:rPr>
          <w:rFonts w:ascii="Times New Roman" w:hAnsi="Times New Roman"/>
          <w:color w:val="000000"/>
          <w:sz w:val="24"/>
          <w:szCs w:val="24"/>
        </w:rPr>
        <w:t xml:space="preserve">- </w:t>
      </w:r>
      <w:r w:rsidRPr="001A62B4">
        <w:rPr>
          <w:rFonts w:ascii="Times New Roman" w:hAnsi="Times New Roman"/>
          <w:color w:val="000000"/>
          <w:sz w:val="24"/>
          <w:szCs w:val="24"/>
        </w:rPr>
        <w:t xml:space="preserve">Vệ sinh dàn trao đổi nhiệt, cánh quạt gió, vỏ máy bằng bơm nước chuyên </w:t>
      </w:r>
      <w:proofErr w:type="gramStart"/>
      <w:r w:rsidRPr="001A62B4">
        <w:rPr>
          <w:rFonts w:ascii="Times New Roman" w:hAnsi="Times New Roman"/>
          <w:color w:val="000000"/>
          <w:sz w:val="24"/>
          <w:szCs w:val="24"/>
        </w:rPr>
        <w:t>dụng;</w:t>
      </w:r>
      <w:proofErr w:type="gramEnd"/>
    </w:p>
    <w:p w14:paraId="4CEEAE90" w14:textId="77777777" w:rsidR="00E34CF0"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 xml:space="preserve">Kiểm tra, xử lý sự rò rì gas tại đầu rắc co, trên đường ống, mối hàn, mối </w:t>
      </w:r>
      <w:proofErr w:type="gramStart"/>
      <w:r w:rsidRPr="001A62B4">
        <w:rPr>
          <w:rFonts w:ascii="Times New Roman" w:hAnsi="Times New Roman"/>
          <w:color w:val="000000"/>
          <w:sz w:val="24"/>
          <w:szCs w:val="24"/>
        </w:rPr>
        <w:t>nối;</w:t>
      </w:r>
      <w:proofErr w:type="gramEnd"/>
    </w:p>
    <w:p w14:paraId="1F401D85" w14:textId="77777777" w:rsidR="00E34CF0"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 xml:space="preserve">Kiểm tra, hiệu chỉnh các thiết bị điều khiển: Rơ le, sensor nhiệt độ, áp suất và các thiết bị bảo vệ </w:t>
      </w:r>
      <w:proofErr w:type="gramStart"/>
      <w:r w:rsidRPr="001A62B4">
        <w:rPr>
          <w:rFonts w:ascii="Times New Roman" w:hAnsi="Times New Roman"/>
          <w:color w:val="000000"/>
          <w:sz w:val="24"/>
          <w:szCs w:val="24"/>
        </w:rPr>
        <w:t>khác;</w:t>
      </w:r>
      <w:proofErr w:type="gramEnd"/>
    </w:p>
    <w:p w14:paraId="5F7122CF" w14:textId="0107B1E4" w:rsidR="00FE4C02" w:rsidRDefault="00FE4C02" w:rsidP="00E34CF0">
      <w:pPr>
        <w:spacing w:before="80" w:after="80"/>
        <w:ind w:left="720"/>
        <w:jc w:val="both"/>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Kiểm tra đường dây cấp nguồn, dây tín hiệu, dây điều khiển.</w:t>
      </w:r>
    </w:p>
    <w:p w14:paraId="7C74BA14" w14:textId="77777777" w:rsidR="00991344" w:rsidRDefault="00991344" w:rsidP="00E34CF0">
      <w:pPr>
        <w:spacing w:before="80" w:after="80"/>
        <w:ind w:left="720"/>
        <w:jc w:val="both"/>
        <w:rPr>
          <w:rFonts w:ascii="Times New Roman" w:hAnsi="Times New Roman"/>
          <w:color w:val="000000"/>
          <w:sz w:val="24"/>
          <w:szCs w:val="24"/>
        </w:rPr>
      </w:pPr>
    </w:p>
    <w:p w14:paraId="12514CAC" w14:textId="6CB5722C" w:rsidR="00FE4C02" w:rsidRPr="00FE4C02" w:rsidRDefault="00FE4C02" w:rsidP="00E34CF0">
      <w:pPr>
        <w:spacing w:before="120" w:after="120"/>
        <w:rPr>
          <w:rFonts w:ascii="Times New Roman" w:hAnsi="Times New Roman"/>
          <w:b/>
          <w:bCs/>
          <w:i/>
          <w:iCs/>
          <w:color w:val="000000"/>
          <w:sz w:val="24"/>
          <w:szCs w:val="24"/>
        </w:rPr>
      </w:pPr>
      <w:r w:rsidRPr="00FE4C02">
        <w:rPr>
          <w:rFonts w:ascii="Times New Roman" w:hAnsi="Times New Roman"/>
          <w:b/>
          <w:bCs/>
          <w:i/>
          <w:iCs/>
          <w:color w:val="000000"/>
          <w:sz w:val="24"/>
          <w:szCs w:val="24"/>
        </w:rPr>
        <w:lastRenderedPageBreak/>
        <w:t>2.2. Bảo dưỡng dàn lạnh điều hòa trung tâm:</w:t>
      </w:r>
    </w:p>
    <w:p w14:paraId="5909BC04" w14:textId="77777777" w:rsidR="009D512C" w:rsidRDefault="00FE4C02"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Pr="001A62B4">
        <w:rPr>
          <w:rFonts w:ascii="Times New Roman" w:hAnsi="Times New Roman"/>
          <w:color w:val="000000"/>
          <w:sz w:val="24"/>
          <w:szCs w:val="24"/>
        </w:rPr>
        <w:t>Kiểm tra tình trạng vận hành chung của thiết bị trước và sau khi bảo dưỡng</w:t>
      </w:r>
    </w:p>
    <w:p w14:paraId="3B3EF875" w14:textId="77777777" w:rsidR="009D512C" w:rsidRDefault="0055056C"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Vệ sinh các board mạch</w:t>
      </w:r>
    </w:p>
    <w:p w14:paraId="43362C70" w14:textId="77777777" w:rsidR="009D512C" w:rsidRDefault="0055056C"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 xml:space="preserve">Vệ sinh các cánh vẫy dàn lạnh, lưới lọc, mặt panel, cửa gió, cửa hồi, dàn trao đổi nhiệt, </w:t>
      </w:r>
      <w:r>
        <w:rPr>
          <w:rFonts w:ascii="Times New Roman" w:hAnsi="Times New Roman"/>
          <w:color w:val="000000"/>
          <w:sz w:val="24"/>
          <w:szCs w:val="24"/>
        </w:rPr>
        <w:t xml:space="preserve">vỏ dàn lạnh, </w:t>
      </w:r>
      <w:r w:rsidR="00FE4C02" w:rsidRPr="001A62B4">
        <w:rPr>
          <w:rFonts w:ascii="Times New Roman" w:hAnsi="Times New Roman"/>
          <w:color w:val="000000"/>
          <w:sz w:val="24"/>
          <w:szCs w:val="24"/>
        </w:rPr>
        <w:t xml:space="preserve">máng hứng nước ngưng và đường nước </w:t>
      </w:r>
      <w:proofErr w:type="gramStart"/>
      <w:r w:rsidR="00FE4C02" w:rsidRPr="001A62B4">
        <w:rPr>
          <w:rFonts w:ascii="Times New Roman" w:hAnsi="Times New Roman"/>
          <w:color w:val="000000"/>
          <w:sz w:val="24"/>
          <w:szCs w:val="24"/>
        </w:rPr>
        <w:t>ngưng;</w:t>
      </w:r>
      <w:proofErr w:type="gramEnd"/>
    </w:p>
    <w:p w14:paraId="523AB4E9" w14:textId="77777777" w:rsidR="009D512C" w:rsidRDefault="0055056C"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Vệ sinh, kiểm tra hoạt động các bộ điều khiển gắn tường</w:t>
      </w:r>
    </w:p>
    <w:p w14:paraId="1F61EB8C" w14:textId="77777777" w:rsidR="009D512C" w:rsidRDefault="0055056C"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Kiểm tra xử lý độ rung, độ ồn; tra dầu mỡ cho các ổ trục, vòng bi, bạc của quạt (nếu cần</w:t>
      </w:r>
      <w:proofErr w:type="gramStart"/>
      <w:r w:rsidR="00FE4C02" w:rsidRPr="001A62B4">
        <w:rPr>
          <w:rFonts w:ascii="Times New Roman" w:hAnsi="Times New Roman"/>
          <w:color w:val="000000"/>
          <w:sz w:val="24"/>
          <w:szCs w:val="24"/>
        </w:rPr>
        <w:t>);</w:t>
      </w:r>
      <w:proofErr w:type="gramEnd"/>
    </w:p>
    <w:p w14:paraId="53F7246C" w14:textId="456A7045" w:rsidR="00FE4C02" w:rsidRDefault="0055056C" w:rsidP="009D512C">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Kiểm tra, xử lý sự rò rì gas tại đầu rắc co, trên đường ống, mối hàn, mối nối</w:t>
      </w:r>
    </w:p>
    <w:p w14:paraId="4B3D1714" w14:textId="77777777" w:rsidR="00FE4C02" w:rsidRPr="0055056C" w:rsidRDefault="00FE4C02" w:rsidP="00E34CF0">
      <w:pPr>
        <w:spacing w:before="120" w:after="120"/>
        <w:rPr>
          <w:rFonts w:ascii="Times New Roman" w:hAnsi="Times New Roman"/>
          <w:b/>
          <w:bCs/>
          <w:i/>
          <w:iCs/>
          <w:color w:val="000000"/>
          <w:sz w:val="24"/>
          <w:szCs w:val="24"/>
        </w:rPr>
      </w:pPr>
      <w:r w:rsidRPr="0055056C">
        <w:rPr>
          <w:rFonts w:ascii="Times New Roman" w:hAnsi="Times New Roman"/>
          <w:b/>
          <w:bCs/>
          <w:i/>
          <w:iCs/>
          <w:color w:val="000000"/>
          <w:sz w:val="24"/>
          <w:szCs w:val="24"/>
        </w:rPr>
        <w:t>2.3. Bảo dưỡng tủ điều khiển trung tâm</w:t>
      </w:r>
    </w:p>
    <w:p w14:paraId="01AB3DED" w14:textId="77777777" w:rsidR="00FE4C02" w:rsidRDefault="00FE4C02" w:rsidP="00FE4C02">
      <w:pPr>
        <w:ind w:firstLine="720"/>
        <w:rPr>
          <w:rFonts w:ascii="Times New Roman" w:hAnsi="Times New Roman"/>
          <w:color w:val="000000"/>
          <w:sz w:val="24"/>
          <w:szCs w:val="24"/>
        </w:rPr>
      </w:pPr>
      <w:r w:rsidRPr="001A62B4">
        <w:rPr>
          <w:rFonts w:ascii="Times New Roman" w:hAnsi="Times New Roman"/>
          <w:color w:val="000000"/>
          <w:sz w:val="24"/>
          <w:szCs w:val="24"/>
        </w:rPr>
        <w:t>Kiểm tra hệ thống điều khiển nối dây, điều khiển trung tâm: kiểm tra, hiệu chỉnh lại toàn bộ chức năng điều khiển, vệ sinh cơ học, thay pin (nếu cần)</w:t>
      </w:r>
    </w:p>
    <w:p w14:paraId="2173508A" w14:textId="77777777" w:rsidR="00FE4C02" w:rsidRPr="0055056C" w:rsidRDefault="00FE4C02" w:rsidP="00E34CF0">
      <w:pPr>
        <w:spacing w:before="120" w:after="120"/>
        <w:rPr>
          <w:rFonts w:ascii="Times New Roman" w:hAnsi="Times New Roman"/>
          <w:b/>
          <w:bCs/>
          <w:i/>
          <w:iCs/>
          <w:color w:val="000000"/>
          <w:sz w:val="24"/>
          <w:szCs w:val="24"/>
        </w:rPr>
      </w:pPr>
      <w:r w:rsidRPr="0055056C">
        <w:rPr>
          <w:rFonts w:ascii="Times New Roman" w:hAnsi="Times New Roman"/>
          <w:b/>
          <w:bCs/>
          <w:i/>
          <w:iCs/>
          <w:color w:val="000000"/>
          <w:sz w:val="24"/>
          <w:szCs w:val="24"/>
        </w:rPr>
        <w:t>2.4. Bảo dưỡng hệ thống thông gió, hồi nhiệt:</w:t>
      </w:r>
    </w:p>
    <w:p w14:paraId="5D58CB97" w14:textId="77777777" w:rsidR="009D512C" w:rsidRDefault="0055056C" w:rsidP="00E34CF0">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Vệ sinh lồng, cánh quạt và động cơ quạt</w:t>
      </w:r>
    </w:p>
    <w:p w14:paraId="51241F80" w14:textId="77777777" w:rsidR="009D512C" w:rsidRDefault="0055056C" w:rsidP="00E34CF0">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Vệ sinh các cửa gió, lưới lọc và dàn trao đổi nhiệt</w:t>
      </w:r>
    </w:p>
    <w:p w14:paraId="735F8D95" w14:textId="77777777" w:rsidR="009D512C" w:rsidRDefault="0055056C" w:rsidP="00E34CF0">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Kiểm tra quạt, lõi tản nhiệt, siết lại các mối nối bị lỏng</w:t>
      </w:r>
    </w:p>
    <w:p w14:paraId="2FFF2733" w14:textId="77777777" w:rsidR="009D512C" w:rsidRDefault="0055056C" w:rsidP="00E34CF0">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Kiểm tra độ cách điện động cơ quạt, dòng làm việc định mức</w:t>
      </w:r>
    </w:p>
    <w:p w14:paraId="5FE594C0" w14:textId="05051B90" w:rsidR="00FE4C02" w:rsidRDefault="0055056C" w:rsidP="00E34CF0">
      <w:pPr>
        <w:spacing w:before="80" w:after="80"/>
        <w:ind w:left="720"/>
        <w:rPr>
          <w:rFonts w:ascii="Times New Roman" w:hAnsi="Times New Roman"/>
          <w:color w:val="000000"/>
          <w:sz w:val="24"/>
          <w:szCs w:val="24"/>
        </w:rPr>
      </w:pPr>
      <w:r>
        <w:rPr>
          <w:rFonts w:ascii="Times New Roman" w:hAnsi="Times New Roman"/>
          <w:color w:val="000000"/>
          <w:sz w:val="24"/>
          <w:szCs w:val="24"/>
        </w:rPr>
        <w:t xml:space="preserve">- </w:t>
      </w:r>
      <w:r w:rsidR="00FE4C02" w:rsidRPr="001A62B4">
        <w:rPr>
          <w:rFonts w:ascii="Times New Roman" w:hAnsi="Times New Roman"/>
          <w:color w:val="000000"/>
          <w:sz w:val="24"/>
          <w:szCs w:val="24"/>
        </w:rPr>
        <w:t>Kiểm tra, xử lý độ rung, độ ồn; tra dầu mỡ cho các vòng bi, bạc của quạt (nếu cần)</w:t>
      </w:r>
    </w:p>
    <w:p w14:paraId="058879B2" w14:textId="77777777" w:rsidR="00FE4C02" w:rsidRPr="0055056C" w:rsidRDefault="00FE4C02" w:rsidP="00E34CF0">
      <w:pPr>
        <w:spacing w:before="120" w:after="120"/>
        <w:rPr>
          <w:rFonts w:ascii="Times New Roman" w:hAnsi="Times New Roman"/>
          <w:b/>
          <w:bCs/>
          <w:i/>
          <w:iCs/>
          <w:color w:val="000000"/>
          <w:sz w:val="24"/>
          <w:szCs w:val="24"/>
        </w:rPr>
      </w:pPr>
      <w:r w:rsidRPr="0055056C">
        <w:rPr>
          <w:rFonts w:ascii="Times New Roman" w:hAnsi="Times New Roman"/>
          <w:b/>
          <w:bCs/>
          <w:i/>
          <w:iCs/>
          <w:color w:val="000000"/>
          <w:sz w:val="24"/>
          <w:szCs w:val="24"/>
        </w:rPr>
        <w:t>2.5. Các công việc khác:</w:t>
      </w:r>
    </w:p>
    <w:p w14:paraId="5FB16360" w14:textId="77777777" w:rsidR="00FE4C02" w:rsidRDefault="00FE4C02" w:rsidP="00E34CF0">
      <w:pPr>
        <w:spacing w:before="80" w:after="80"/>
        <w:rPr>
          <w:rFonts w:ascii="Times New Roman" w:hAnsi="Times New Roman"/>
          <w:color w:val="000000"/>
          <w:sz w:val="24"/>
          <w:szCs w:val="24"/>
        </w:rPr>
      </w:pPr>
      <w:r>
        <w:rPr>
          <w:rFonts w:ascii="Times New Roman" w:hAnsi="Times New Roman"/>
          <w:color w:val="000000"/>
          <w:sz w:val="24"/>
          <w:szCs w:val="24"/>
        </w:rPr>
        <w:tab/>
        <w:t xml:space="preserve">- </w:t>
      </w:r>
      <w:r w:rsidRPr="001A62B4">
        <w:rPr>
          <w:rFonts w:ascii="Times New Roman" w:hAnsi="Times New Roman"/>
          <w:color w:val="000000"/>
          <w:sz w:val="24"/>
          <w:szCs w:val="24"/>
        </w:rPr>
        <w:t xml:space="preserve">Lập báo cáo phân tích tình trạng hoạt động hiện tại của hệ thống, khuyến cáo kịp thời những vấn đề phát sinh hoặc sự cố kỹ </w:t>
      </w:r>
      <w:proofErr w:type="gramStart"/>
      <w:r w:rsidRPr="001A62B4">
        <w:rPr>
          <w:rFonts w:ascii="Times New Roman" w:hAnsi="Times New Roman"/>
          <w:color w:val="000000"/>
          <w:sz w:val="24"/>
          <w:szCs w:val="24"/>
        </w:rPr>
        <w:t>thuật</w:t>
      </w:r>
      <w:r>
        <w:rPr>
          <w:rFonts w:ascii="Times New Roman" w:hAnsi="Times New Roman"/>
          <w:color w:val="000000"/>
          <w:sz w:val="24"/>
          <w:szCs w:val="24"/>
        </w:rPr>
        <w:t>;</w:t>
      </w:r>
      <w:proofErr w:type="gramEnd"/>
    </w:p>
    <w:p w14:paraId="333E3F2E" w14:textId="77777777" w:rsidR="00FE4C02" w:rsidRPr="006B2D9D" w:rsidRDefault="00FE4C02" w:rsidP="00E34CF0">
      <w:pPr>
        <w:spacing w:before="80" w:after="80"/>
        <w:rPr>
          <w:rFonts w:ascii="Times New Roman" w:hAnsi="Times New Roman"/>
          <w:sz w:val="24"/>
          <w:szCs w:val="24"/>
        </w:rPr>
      </w:pPr>
      <w:r>
        <w:rPr>
          <w:rFonts w:ascii="Times New Roman" w:hAnsi="Times New Roman"/>
          <w:color w:val="000000"/>
          <w:sz w:val="24"/>
          <w:szCs w:val="24"/>
        </w:rPr>
        <w:tab/>
        <w:t>- Phối hợp với bên Viện để xử lý các sự cố của hệ thống điều hòa trong quá trình sử dụng. Tùy theo khối lượng công việc sẽ tính toán chi phí phát sinh ngoài chi phí bảo dưỡng định kỳ.</w:t>
      </w:r>
    </w:p>
    <w:p w14:paraId="517CA498" w14:textId="090DF1AD" w:rsidR="00D66C24" w:rsidRDefault="00D66C24">
      <w:pPr>
        <w:spacing w:after="160" w:line="259" w:lineRule="auto"/>
        <w:rPr>
          <w:rFonts w:ascii="Times New Roman" w:hAnsi="Times New Roman"/>
          <w:sz w:val="26"/>
          <w:szCs w:val="26"/>
        </w:rPr>
      </w:pPr>
      <w:r>
        <w:rPr>
          <w:rFonts w:ascii="Times New Roman" w:hAnsi="Times New Roman"/>
          <w:sz w:val="26"/>
          <w:szCs w:val="26"/>
        </w:rPr>
        <w:br w:type="page"/>
      </w:r>
    </w:p>
    <w:tbl>
      <w:tblPr>
        <w:tblW w:w="9781" w:type="dxa"/>
        <w:jc w:val="center"/>
        <w:tblLook w:val="01E0" w:firstRow="1" w:lastRow="1" w:firstColumn="1" w:lastColumn="1" w:noHBand="0" w:noVBand="0"/>
      </w:tblPr>
      <w:tblGrid>
        <w:gridCol w:w="4111"/>
        <w:gridCol w:w="5670"/>
      </w:tblGrid>
      <w:tr w:rsidR="00D66C24" w:rsidRPr="007F0838" w14:paraId="3366608D" w14:textId="77777777" w:rsidTr="0088113E">
        <w:trPr>
          <w:jc w:val="center"/>
        </w:trPr>
        <w:tc>
          <w:tcPr>
            <w:tcW w:w="4111" w:type="dxa"/>
            <w:shd w:val="clear" w:color="auto" w:fill="auto"/>
          </w:tcPr>
          <w:p w14:paraId="3BAF4223" w14:textId="77777777" w:rsidR="00D66C24" w:rsidRPr="007F0838" w:rsidRDefault="00D66C24" w:rsidP="0088113E">
            <w:pPr>
              <w:ind w:left="-113" w:right="-113"/>
              <w:jc w:val="center"/>
              <w:rPr>
                <w:rFonts w:ascii="Times New Roman" w:hAnsi="Times New Roman"/>
                <w:color w:val="000000" w:themeColor="text1"/>
                <w:sz w:val="24"/>
                <w:szCs w:val="24"/>
              </w:rPr>
            </w:pPr>
            <w:r>
              <w:rPr>
                <w:b/>
                <w:bCs/>
              </w:rPr>
              <w:lastRenderedPageBreak/>
              <w:br w:type="page"/>
            </w:r>
            <w:r>
              <w:rPr>
                <w:b/>
                <w:bCs/>
              </w:rPr>
              <w:br w:type="page"/>
            </w:r>
            <w:r w:rsidRPr="007F0838">
              <w:rPr>
                <w:rFonts w:ascii="Times New Roman" w:hAnsi="Times New Roman"/>
                <w:color w:val="000000" w:themeColor="text1"/>
                <w:sz w:val="24"/>
                <w:szCs w:val="24"/>
              </w:rPr>
              <w:tab/>
              <w:t>…………..</w:t>
            </w:r>
            <w:r w:rsidRPr="007F0838">
              <w:rPr>
                <w:rStyle w:val="ThamchiuChuthichcui"/>
                <w:rFonts w:ascii="Times New Roman" w:hAnsi="Times New Roman"/>
                <w:color w:val="000000" w:themeColor="text1"/>
                <w:sz w:val="24"/>
                <w:szCs w:val="24"/>
              </w:rPr>
              <w:endnoteReference w:id="1"/>
            </w:r>
          </w:p>
          <w:p w14:paraId="4D88FA94" w14:textId="77777777"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2336" behindDoc="0" locked="0" layoutInCell="1" allowOverlap="1" wp14:anchorId="509EBB57" wp14:editId="7485E7DF">
                      <wp:simplePos x="0" y="0"/>
                      <wp:positionH relativeFrom="column">
                        <wp:posOffset>735162</wp:posOffset>
                      </wp:positionH>
                      <wp:positionV relativeFrom="paragraph">
                        <wp:posOffset>207908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01B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35pt" to="12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"/>
                  </w:pict>
                </mc:Fallback>
              </mc:AlternateContent>
            </w:r>
          </w:p>
        </w:tc>
        <w:tc>
          <w:tcPr>
            <w:tcW w:w="5670" w:type="dxa"/>
            <w:shd w:val="clear" w:color="auto" w:fill="auto"/>
          </w:tcPr>
          <w:p w14:paraId="1B01CCA5" w14:textId="77777777"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CỘNG HÒA XÃ HỘI CHỦ NGHĨA VIỆT NAM</w:t>
            </w:r>
          </w:p>
          <w:p w14:paraId="2F14975B" w14:textId="77777777"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 xml:space="preserve">   Độc lập - Tự do - Hạnh phúc</w:t>
            </w:r>
          </w:p>
          <w:p w14:paraId="43FF477D" w14:textId="77777777"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3360" behindDoc="0" locked="0" layoutInCell="1" allowOverlap="1" wp14:anchorId="501D4C19" wp14:editId="0EFD3F1D">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661D"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7F0838">
              <w:rPr>
                <w:rFonts w:ascii="Times New Roman" w:hAnsi="Times New Roman"/>
                <w:b/>
                <w:bCs/>
                <w:color w:val="000000" w:themeColor="text1"/>
                <w:sz w:val="24"/>
                <w:szCs w:val="24"/>
              </w:rPr>
              <w:t xml:space="preserve">  </w:t>
            </w:r>
          </w:p>
        </w:tc>
      </w:tr>
      <w:tr w:rsidR="00D66C24" w:rsidRPr="007F0838" w14:paraId="34505DBD" w14:textId="77777777" w:rsidTr="0088113E">
        <w:trPr>
          <w:jc w:val="center"/>
        </w:trPr>
        <w:tc>
          <w:tcPr>
            <w:tcW w:w="4111" w:type="dxa"/>
            <w:shd w:val="clear" w:color="auto" w:fill="auto"/>
          </w:tcPr>
          <w:p w14:paraId="7992C867" w14:textId="77777777" w:rsidR="00D66C24" w:rsidRPr="007F0838" w:rsidRDefault="00D66C24" w:rsidP="0088113E">
            <w:pPr>
              <w:spacing w:before="120"/>
              <w:ind w:right="-113"/>
              <w:rPr>
                <w:rFonts w:ascii="Times New Roman" w:hAnsi="Times New Roman"/>
                <w:color w:val="000000" w:themeColor="text1"/>
                <w:sz w:val="24"/>
                <w:szCs w:val="24"/>
              </w:rPr>
            </w:pPr>
          </w:p>
        </w:tc>
        <w:tc>
          <w:tcPr>
            <w:tcW w:w="5670" w:type="dxa"/>
            <w:shd w:val="clear" w:color="auto" w:fill="auto"/>
          </w:tcPr>
          <w:p w14:paraId="0F1F06B1" w14:textId="77777777" w:rsidR="00D66C24" w:rsidRPr="007F0838" w:rsidRDefault="00D66C24" w:rsidP="0088113E">
            <w:pPr>
              <w:spacing w:before="120"/>
              <w:ind w:right="-113"/>
              <w:jc w:val="center"/>
              <w:rPr>
                <w:rFonts w:ascii="Times New Roman" w:hAnsi="Times New Roman"/>
                <w:b/>
                <w:bCs/>
                <w:color w:val="000000" w:themeColor="text1"/>
                <w:sz w:val="24"/>
                <w:szCs w:val="24"/>
              </w:rPr>
            </w:pPr>
          </w:p>
        </w:tc>
      </w:tr>
    </w:tbl>
    <w:p w14:paraId="0A28E04C" w14:textId="77777777" w:rsidR="00D66C24" w:rsidRPr="007F0838" w:rsidRDefault="00D66C24" w:rsidP="00D66C24">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246B01D2" wp14:editId="3831974D">
                <wp:simplePos x="0" y="0"/>
                <wp:positionH relativeFrom="column">
                  <wp:posOffset>118671</wp:posOffset>
                </wp:positionH>
                <wp:positionV relativeFrom="paragraph">
                  <wp:posOffset>-1174898</wp:posOffset>
                </wp:positionV>
                <wp:extent cx="861237" cy="467833"/>
                <wp:effectExtent l="0" t="0" r="15240" b="27940"/>
                <wp:wrapNone/>
                <wp:docPr id="1318652738" name="Hộp Văn bản 1"/>
                <wp:cNvGraphicFramePr/>
                <a:graphic xmlns:a="http://schemas.openxmlformats.org/drawingml/2006/main">
                  <a:graphicData uri="http://schemas.microsoft.com/office/word/2010/wordprocessingShape">
                    <wps:wsp>
                      <wps:cNvSpPr txBox="1"/>
                      <wps:spPr>
                        <a:xfrm>
                          <a:off x="0" y="0"/>
                          <a:ext cx="861237" cy="467833"/>
                        </a:xfrm>
                        <a:prstGeom prst="rect">
                          <a:avLst/>
                        </a:prstGeom>
                        <a:solidFill>
                          <a:schemeClr val="lt1"/>
                        </a:solidFill>
                        <a:ln w="6350">
                          <a:solidFill>
                            <a:prstClr val="black"/>
                          </a:solidFill>
                        </a:ln>
                      </wps:spPr>
                      <wps:txb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6B01D2" id="_x0000_t202" coordsize="21600,21600" o:spt="202" path="m,l,21600r21600,l21600,xe">
                <v:stroke joinstyle="miter"/>
                <v:path gradientshapeok="t" o:connecttype="rect"/>
              </v:shapetype>
              <v:shape id="Hộp Văn bản 1" o:spid="_x0000_s1026" type="#_x0000_t202" style="position:absolute;left:0;text-align:left;margin-left:9.35pt;margin-top:-92.5pt;width:67.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R8NwIAAHsEAAAOAAAAZHJzL2Uyb0RvYy54bWysVE1v2zAMvQ/YfxB0X5yvJpk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" fillcolor="white [3201]" strokeweight=".5pt">
                <v:textbo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v:textbox>
              </v:shape>
            </w:pict>
          </mc:Fallback>
        </mc:AlternateContent>
      </w:r>
      <w:r w:rsidRPr="007F0838">
        <w:rPr>
          <w:rFonts w:ascii="Times New Roman" w:hAnsi="Times New Roman"/>
          <w:b/>
          <w:sz w:val="24"/>
          <w:szCs w:val="24"/>
        </w:rPr>
        <w:t>BÁO GIÁ</w:t>
      </w:r>
    </w:p>
    <w:p w14:paraId="5D3185C5" w14:textId="77777777" w:rsidR="00D66C24" w:rsidRPr="007F0838" w:rsidRDefault="00D66C24" w:rsidP="00D66C24">
      <w:pPr>
        <w:jc w:val="center"/>
        <w:rPr>
          <w:rFonts w:ascii="Times New Roman" w:hAnsi="Times New Roman"/>
          <w:sz w:val="24"/>
          <w:szCs w:val="24"/>
        </w:rPr>
      </w:pPr>
    </w:p>
    <w:p w14:paraId="4FE5BF51" w14:textId="77777777" w:rsidR="00D66C24" w:rsidRPr="007F0838" w:rsidRDefault="00D66C24" w:rsidP="00D66C24">
      <w:pPr>
        <w:jc w:val="center"/>
        <w:rPr>
          <w:rFonts w:ascii="Times New Roman" w:hAnsi="Times New Roman"/>
          <w:sz w:val="24"/>
          <w:szCs w:val="24"/>
        </w:rPr>
      </w:pPr>
      <w:r w:rsidRPr="007F0838">
        <w:rPr>
          <w:rFonts w:ascii="Times New Roman" w:hAnsi="Times New Roman"/>
          <w:sz w:val="24"/>
          <w:szCs w:val="24"/>
        </w:rPr>
        <w:t>Kính gửi: Viện Kiểm nghiệm thuốc Trung ương</w:t>
      </w:r>
    </w:p>
    <w:p w14:paraId="3BE95DB8" w14:textId="77777777" w:rsidR="00D66C24" w:rsidRPr="007F0838" w:rsidRDefault="00D66C24" w:rsidP="00D66C24">
      <w:pPr>
        <w:jc w:val="center"/>
        <w:rPr>
          <w:rFonts w:ascii="Times New Roman" w:hAnsi="Times New Roman"/>
          <w:bCs/>
          <w:color w:val="000000"/>
          <w:sz w:val="24"/>
          <w:szCs w:val="24"/>
        </w:rPr>
      </w:pPr>
    </w:p>
    <w:p w14:paraId="02BD26C7" w14:textId="77777777" w:rsidR="00D66C24" w:rsidRPr="007F0838" w:rsidRDefault="00D66C24" w:rsidP="00D66C24">
      <w:pPr>
        <w:ind w:firstLine="567"/>
        <w:jc w:val="both"/>
        <w:rPr>
          <w:rFonts w:ascii="Times New Roman" w:hAnsi="Times New Roman"/>
          <w:sz w:val="24"/>
          <w:szCs w:val="24"/>
        </w:rPr>
      </w:pPr>
      <w:r w:rsidRPr="007F0838">
        <w:rPr>
          <w:rFonts w:ascii="Times New Roman" w:hAnsi="Times New Roman"/>
          <w:sz w:val="24"/>
          <w:szCs w:val="24"/>
        </w:rPr>
        <w:t>Trên cơ sở yêu cầu báo giá của Viện Kiểm nghiệm thuốc Trung ương tại văn bản số</w:t>
      </w:r>
      <w:r w:rsidRPr="007F0838">
        <w:rPr>
          <w:rStyle w:val="ThamchiuChuthichcui"/>
          <w:rFonts w:ascii="Times New Roman" w:hAnsi="Times New Roman"/>
          <w:sz w:val="24"/>
          <w:szCs w:val="24"/>
        </w:rPr>
        <w:endnoteReference w:id="2"/>
      </w:r>
      <w:r w:rsidRPr="007F0838">
        <w:rPr>
          <w:rFonts w:ascii="Times New Roman" w:hAnsi="Times New Roman"/>
          <w:sz w:val="24"/>
          <w:szCs w:val="24"/>
        </w:rPr>
        <w:t xml:space="preserve"> ……</w:t>
      </w:r>
      <w:proofErr w:type="gramStart"/>
      <w:r w:rsidRPr="007F0838">
        <w:rPr>
          <w:rFonts w:ascii="Times New Roman" w:hAnsi="Times New Roman"/>
          <w:sz w:val="24"/>
          <w:szCs w:val="24"/>
        </w:rPr>
        <w:t>…..</w:t>
      </w:r>
      <w:proofErr w:type="gramEnd"/>
      <w:r w:rsidRPr="007F0838">
        <w:rPr>
          <w:rFonts w:ascii="Times New Roman" w:hAnsi="Times New Roman"/>
          <w:sz w:val="24"/>
          <w:szCs w:val="24"/>
        </w:rPr>
        <w:t xml:space="preserve"> ngày</w:t>
      </w:r>
      <w:r w:rsidRPr="007F0838">
        <w:rPr>
          <w:rStyle w:val="ThamchiuChuthichcui"/>
          <w:rFonts w:ascii="Times New Roman" w:hAnsi="Times New Roman"/>
          <w:sz w:val="24"/>
          <w:szCs w:val="24"/>
        </w:rPr>
        <w:endnoteReference w:id="3"/>
      </w:r>
      <w:r w:rsidRPr="007F0838">
        <w:rPr>
          <w:rFonts w:ascii="Times New Roman" w:hAnsi="Times New Roman"/>
          <w:sz w:val="24"/>
          <w:szCs w:val="24"/>
        </w:rPr>
        <w:t xml:space="preserve"> …….; chúng tôi </w:t>
      </w:r>
      <w:r w:rsidRPr="007F0838">
        <w:rPr>
          <w:rStyle w:val="ThamchiuChuthichcui"/>
          <w:rFonts w:ascii="Times New Roman" w:hAnsi="Times New Roman"/>
          <w:sz w:val="24"/>
          <w:szCs w:val="24"/>
        </w:rPr>
        <w:endnoteReference w:id="4"/>
      </w:r>
      <w:r w:rsidRPr="007F0838">
        <w:rPr>
          <w:rFonts w:ascii="Times New Roman" w:hAnsi="Times New Roman"/>
          <w:sz w:val="24"/>
          <w:szCs w:val="24"/>
        </w:rPr>
        <w:t>…………………, địa chỉ</w:t>
      </w:r>
      <w:r w:rsidRPr="007F0838">
        <w:rPr>
          <w:rStyle w:val="ThamchiuChuthichcui"/>
          <w:rFonts w:ascii="Times New Roman" w:hAnsi="Times New Roman"/>
          <w:sz w:val="24"/>
          <w:szCs w:val="24"/>
        </w:rPr>
        <w:endnoteReference w:id="5"/>
      </w:r>
      <w:r w:rsidRPr="007F0838">
        <w:rPr>
          <w:rFonts w:ascii="Times New Roman" w:hAnsi="Times New Roman"/>
          <w:sz w:val="24"/>
          <w:szCs w:val="24"/>
        </w:rPr>
        <w:t>: ………………, mã số thuế</w:t>
      </w:r>
      <w:r w:rsidRPr="007F0838">
        <w:rPr>
          <w:rStyle w:val="ThamchiuChuthichcui"/>
          <w:rFonts w:ascii="Times New Roman" w:hAnsi="Times New Roman"/>
          <w:sz w:val="24"/>
          <w:szCs w:val="24"/>
        </w:rPr>
        <w:endnoteReference w:id="6"/>
      </w:r>
      <w:r w:rsidRPr="007F0838">
        <w:rPr>
          <w:rFonts w:ascii="Times New Roman" w:hAnsi="Times New Roman"/>
          <w:sz w:val="24"/>
          <w:szCs w:val="24"/>
        </w:rPr>
        <w:t>: …………. 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ThamchiuChuthichcui"/>
          <w:rFonts w:ascii="Times New Roman" w:hAnsi="Times New Roman"/>
          <w:sz w:val="24"/>
          <w:szCs w:val="24"/>
        </w:rPr>
        <w:endnoteReference w:id="7"/>
      </w:r>
      <w:r w:rsidRPr="007F0838">
        <w:rPr>
          <w:rFonts w:ascii="Times New Roman" w:hAnsi="Times New Roman"/>
          <w:sz w:val="24"/>
          <w:szCs w:val="24"/>
        </w:rPr>
        <w:t xml:space="preserve"> như sau:</w:t>
      </w:r>
    </w:p>
    <w:p w14:paraId="2D8545FC" w14:textId="77777777" w:rsidR="00D66C24" w:rsidRPr="007F0838" w:rsidRDefault="00D66C24" w:rsidP="00D66C24">
      <w:pPr>
        <w:pStyle w:val="oancuaDanhsach"/>
        <w:numPr>
          <w:ilvl w:val="0"/>
          <w:numId w:val="2"/>
        </w:numPr>
        <w:contextualSpacing w:val="0"/>
        <w:jc w:val="both"/>
        <w:rPr>
          <w:rFonts w:ascii="Times New Roman" w:hAnsi="Times New Roman"/>
          <w:sz w:val="24"/>
          <w:szCs w:val="24"/>
        </w:rPr>
      </w:pPr>
      <w:r w:rsidRPr="007F0838">
        <w:rPr>
          <w:rFonts w:ascii="Times New Roman" w:hAnsi="Times New Roman"/>
          <w:sz w:val="24"/>
          <w:szCs w:val="24"/>
        </w:rPr>
        <w:t>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ThamchiuChuthichcui"/>
          <w:rFonts w:ascii="Times New Roman" w:hAnsi="Times New Roman"/>
          <w:sz w:val="24"/>
          <w:szCs w:val="24"/>
        </w:rPr>
        <w:endnoteReference w:id="8"/>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71"/>
        <w:gridCol w:w="1984"/>
        <w:gridCol w:w="1579"/>
        <w:gridCol w:w="973"/>
        <w:gridCol w:w="1402"/>
        <w:gridCol w:w="1516"/>
      </w:tblGrid>
      <w:tr w:rsidR="00D66C24" w:rsidRPr="007F0838" w14:paraId="1A007BA8" w14:textId="77777777" w:rsidTr="0088113E">
        <w:trPr>
          <w:tblHeader/>
          <w:jc w:val="center"/>
        </w:trPr>
        <w:tc>
          <w:tcPr>
            <w:tcW w:w="609" w:type="dxa"/>
            <w:vAlign w:val="center"/>
          </w:tcPr>
          <w:p w14:paraId="6CDA9609"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TT</w:t>
            </w:r>
          </w:p>
        </w:tc>
        <w:tc>
          <w:tcPr>
            <w:tcW w:w="1371" w:type="dxa"/>
            <w:vAlign w:val="center"/>
          </w:tcPr>
          <w:p w14:paraId="18BABEAC"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Danh mục hàng hóa/</w:t>
            </w:r>
            <w:r>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984" w:type="dxa"/>
            <w:vAlign w:val="center"/>
          </w:tcPr>
          <w:p w14:paraId="4F31996F"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Mô tả hàng</w:t>
            </w:r>
            <w:r>
              <w:rPr>
                <w:rFonts w:ascii="Times New Roman" w:hAnsi="Times New Roman"/>
                <w:b/>
                <w:sz w:val="24"/>
                <w:szCs w:val="24"/>
                <w:lang w:val="es-MX"/>
              </w:rPr>
              <w:t xml:space="preserve"> </w:t>
            </w:r>
            <w:r w:rsidRPr="007F0838">
              <w:rPr>
                <w:rFonts w:ascii="Times New Roman" w:hAnsi="Times New Roman"/>
                <w:b/>
                <w:sz w:val="24"/>
                <w:szCs w:val="24"/>
                <w:lang w:val="es-MX"/>
              </w:rPr>
              <w:t>hóa/</w:t>
            </w:r>
            <w:r>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579" w:type="dxa"/>
            <w:vAlign w:val="center"/>
          </w:tcPr>
          <w:p w14:paraId="3CD82612"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Khối lượng/</w:t>
            </w:r>
            <w:r>
              <w:rPr>
                <w:rFonts w:ascii="Times New Roman" w:hAnsi="Times New Roman"/>
                <w:b/>
                <w:sz w:val="24"/>
                <w:szCs w:val="24"/>
                <w:lang w:val="es-MX"/>
              </w:rPr>
              <w:t xml:space="preserve"> </w:t>
            </w:r>
            <w:r w:rsidRPr="007F0838">
              <w:rPr>
                <w:rFonts w:ascii="Times New Roman" w:hAnsi="Times New Roman"/>
                <w:b/>
                <w:sz w:val="24"/>
                <w:szCs w:val="24"/>
                <w:lang w:val="es-MX"/>
              </w:rPr>
              <w:t xml:space="preserve">số lượng </w:t>
            </w:r>
          </w:p>
        </w:tc>
        <w:tc>
          <w:tcPr>
            <w:tcW w:w="973" w:type="dxa"/>
            <w:vAlign w:val="center"/>
          </w:tcPr>
          <w:p w14:paraId="4B3945D9"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Đơn vị tính</w:t>
            </w:r>
          </w:p>
        </w:tc>
        <w:tc>
          <w:tcPr>
            <w:tcW w:w="1402" w:type="dxa"/>
            <w:vAlign w:val="center"/>
          </w:tcPr>
          <w:p w14:paraId="6F397058"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Đơn giá (đồng)</w:t>
            </w:r>
          </w:p>
        </w:tc>
        <w:tc>
          <w:tcPr>
            <w:tcW w:w="1516" w:type="dxa"/>
            <w:vAlign w:val="center"/>
          </w:tcPr>
          <w:p w14:paraId="0997C9FF"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Thành tiền</w:t>
            </w:r>
          </w:p>
          <w:p w14:paraId="1F2CF004" w14:textId="77777777" w:rsidR="00D66C24" w:rsidRPr="007F0838" w:rsidRDefault="00D66C24" w:rsidP="0088113E">
            <w:pPr>
              <w:jc w:val="center"/>
              <w:rPr>
                <w:rFonts w:ascii="Times New Roman" w:hAnsi="Times New Roman"/>
                <w:b/>
                <w:sz w:val="24"/>
                <w:szCs w:val="24"/>
                <w:lang w:val="es-MX"/>
              </w:rPr>
            </w:pPr>
            <w:r w:rsidRPr="007F0838">
              <w:rPr>
                <w:rFonts w:ascii="Times New Roman" w:hAnsi="Times New Roman"/>
                <w:b/>
                <w:sz w:val="24"/>
                <w:szCs w:val="24"/>
                <w:lang w:val="es-MX"/>
              </w:rPr>
              <w:t>(đồng)</w:t>
            </w:r>
          </w:p>
        </w:tc>
      </w:tr>
      <w:tr w:rsidR="00D66C24" w:rsidRPr="007F0838" w14:paraId="560CAFC1" w14:textId="77777777" w:rsidTr="0088113E">
        <w:trPr>
          <w:jc w:val="center"/>
        </w:trPr>
        <w:tc>
          <w:tcPr>
            <w:tcW w:w="609" w:type="dxa"/>
            <w:vAlign w:val="center"/>
          </w:tcPr>
          <w:p w14:paraId="1F94AA55" w14:textId="77777777" w:rsidR="00D66C24" w:rsidRPr="007F0838" w:rsidRDefault="00D66C24" w:rsidP="00D66C24">
            <w:pPr>
              <w:numPr>
                <w:ilvl w:val="0"/>
                <w:numId w:val="1"/>
              </w:numPr>
              <w:tabs>
                <w:tab w:val="left" w:pos="360"/>
              </w:tabs>
              <w:spacing w:before="120" w:after="120"/>
              <w:ind w:right="-118"/>
              <w:rPr>
                <w:rFonts w:ascii="Times New Roman" w:hAnsi="Times New Roman"/>
                <w:sz w:val="24"/>
                <w:szCs w:val="24"/>
              </w:rPr>
            </w:pPr>
          </w:p>
        </w:tc>
        <w:tc>
          <w:tcPr>
            <w:tcW w:w="1371" w:type="dxa"/>
            <w:vAlign w:val="center"/>
          </w:tcPr>
          <w:p w14:paraId="2557519A" w14:textId="77777777" w:rsidR="00D66C24" w:rsidRPr="007F0838" w:rsidRDefault="00D66C24" w:rsidP="0088113E">
            <w:pPr>
              <w:rPr>
                <w:rFonts w:ascii="Times New Roman" w:hAnsi="Times New Roman"/>
                <w:color w:val="000000"/>
                <w:sz w:val="24"/>
                <w:szCs w:val="24"/>
              </w:rPr>
            </w:pPr>
          </w:p>
        </w:tc>
        <w:tc>
          <w:tcPr>
            <w:tcW w:w="1984" w:type="dxa"/>
            <w:vAlign w:val="center"/>
          </w:tcPr>
          <w:p w14:paraId="21E248CE" w14:textId="77777777" w:rsidR="00D66C24" w:rsidRPr="007F0838" w:rsidRDefault="00D66C24" w:rsidP="0088113E">
            <w:pPr>
              <w:rPr>
                <w:rFonts w:ascii="Times New Roman" w:hAnsi="Times New Roman"/>
                <w:color w:val="000000"/>
                <w:sz w:val="24"/>
                <w:szCs w:val="24"/>
              </w:rPr>
            </w:pPr>
          </w:p>
        </w:tc>
        <w:tc>
          <w:tcPr>
            <w:tcW w:w="1579" w:type="dxa"/>
            <w:vAlign w:val="center"/>
          </w:tcPr>
          <w:p w14:paraId="010FC1BC" w14:textId="77777777" w:rsidR="00D66C24" w:rsidRPr="007F0838" w:rsidRDefault="00D66C24" w:rsidP="0088113E">
            <w:pPr>
              <w:jc w:val="center"/>
              <w:rPr>
                <w:rFonts w:ascii="Times New Roman" w:hAnsi="Times New Roman"/>
                <w:color w:val="000000"/>
                <w:sz w:val="24"/>
                <w:szCs w:val="24"/>
              </w:rPr>
            </w:pPr>
          </w:p>
        </w:tc>
        <w:tc>
          <w:tcPr>
            <w:tcW w:w="973" w:type="dxa"/>
            <w:vAlign w:val="center"/>
          </w:tcPr>
          <w:p w14:paraId="5487F3EE" w14:textId="77777777" w:rsidR="00D66C24" w:rsidRPr="007F0838" w:rsidRDefault="00D66C24" w:rsidP="0088113E">
            <w:pPr>
              <w:jc w:val="center"/>
              <w:rPr>
                <w:rFonts w:ascii="Times New Roman" w:hAnsi="Times New Roman"/>
                <w:color w:val="000000"/>
                <w:sz w:val="24"/>
                <w:szCs w:val="24"/>
              </w:rPr>
            </w:pPr>
          </w:p>
        </w:tc>
        <w:tc>
          <w:tcPr>
            <w:tcW w:w="1402" w:type="dxa"/>
            <w:vAlign w:val="center"/>
          </w:tcPr>
          <w:p w14:paraId="7EA5D8DC" w14:textId="77777777" w:rsidR="00D66C24" w:rsidRPr="007F0838" w:rsidRDefault="00D66C24" w:rsidP="0088113E">
            <w:pPr>
              <w:jc w:val="right"/>
              <w:rPr>
                <w:rFonts w:ascii="Times New Roman" w:hAnsi="Times New Roman"/>
                <w:color w:val="000000"/>
                <w:sz w:val="24"/>
                <w:szCs w:val="24"/>
              </w:rPr>
            </w:pPr>
          </w:p>
        </w:tc>
        <w:tc>
          <w:tcPr>
            <w:tcW w:w="1516" w:type="dxa"/>
            <w:vAlign w:val="center"/>
          </w:tcPr>
          <w:p w14:paraId="3B7D6EB3" w14:textId="77777777" w:rsidR="00D66C24" w:rsidRPr="007F0838" w:rsidRDefault="00D66C24" w:rsidP="0088113E">
            <w:pPr>
              <w:jc w:val="right"/>
              <w:rPr>
                <w:rFonts w:ascii="Times New Roman" w:hAnsi="Times New Roman"/>
                <w:color w:val="000000"/>
                <w:sz w:val="24"/>
                <w:szCs w:val="24"/>
              </w:rPr>
            </w:pPr>
          </w:p>
        </w:tc>
      </w:tr>
      <w:tr w:rsidR="00D66C24" w:rsidRPr="007F0838" w14:paraId="1500E745" w14:textId="77777777" w:rsidTr="0088113E">
        <w:trPr>
          <w:jc w:val="center"/>
        </w:trPr>
        <w:tc>
          <w:tcPr>
            <w:tcW w:w="609" w:type="dxa"/>
            <w:vAlign w:val="center"/>
          </w:tcPr>
          <w:p w14:paraId="3FBF5A14" w14:textId="77777777" w:rsidR="00D66C24" w:rsidRPr="007F0838" w:rsidRDefault="00D66C24" w:rsidP="00D66C24">
            <w:pPr>
              <w:numPr>
                <w:ilvl w:val="0"/>
                <w:numId w:val="1"/>
              </w:numPr>
              <w:tabs>
                <w:tab w:val="left" w:pos="360"/>
              </w:tabs>
              <w:spacing w:before="120" w:after="120"/>
              <w:ind w:right="-118"/>
              <w:rPr>
                <w:rFonts w:ascii="Times New Roman" w:hAnsi="Times New Roman"/>
                <w:sz w:val="24"/>
                <w:szCs w:val="24"/>
              </w:rPr>
            </w:pPr>
          </w:p>
        </w:tc>
        <w:tc>
          <w:tcPr>
            <w:tcW w:w="1371" w:type="dxa"/>
            <w:vAlign w:val="center"/>
          </w:tcPr>
          <w:p w14:paraId="2AEF7860" w14:textId="77777777" w:rsidR="00D66C24" w:rsidRPr="007F0838" w:rsidRDefault="00D66C24" w:rsidP="0088113E">
            <w:pPr>
              <w:rPr>
                <w:rFonts w:ascii="Times New Roman" w:hAnsi="Times New Roman"/>
                <w:color w:val="000000"/>
                <w:sz w:val="24"/>
                <w:szCs w:val="24"/>
              </w:rPr>
            </w:pPr>
          </w:p>
        </w:tc>
        <w:tc>
          <w:tcPr>
            <w:tcW w:w="1984" w:type="dxa"/>
            <w:vAlign w:val="center"/>
          </w:tcPr>
          <w:p w14:paraId="3FE9BCD0" w14:textId="77777777" w:rsidR="00D66C24" w:rsidRPr="007F0838" w:rsidRDefault="00D66C24" w:rsidP="0088113E">
            <w:pPr>
              <w:rPr>
                <w:rFonts w:ascii="Times New Roman" w:hAnsi="Times New Roman"/>
                <w:color w:val="000000"/>
                <w:sz w:val="24"/>
                <w:szCs w:val="24"/>
              </w:rPr>
            </w:pPr>
          </w:p>
        </w:tc>
        <w:tc>
          <w:tcPr>
            <w:tcW w:w="1579" w:type="dxa"/>
            <w:vAlign w:val="center"/>
          </w:tcPr>
          <w:p w14:paraId="04FD4B69" w14:textId="77777777" w:rsidR="00D66C24" w:rsidRPr="007F0838" w:rsidRDefault="00D66C24" w:rsidP="0088113E">
            <w:pPr>
              <w:jc w:val="center"/>
              <w:rPr>
                <w:rFonts w:ascii="Times New Roman" w:hAnsi="Times New Roman"/>
                <w:color w:val="000000"/>
                <w:sz w:val="24"/>
                <w:szCs w:val="24"/>
              </w:rPr>
            </w:pPr>
          </w:p>
        </w:tc>
        <w:tc>
          <w:tcPr>
            <w:tcW w:w="973" w:type="dxa"/>
            <w:vAlign w:val="center"/>
          </w:tcPr>
          <w:p w14:paraId="0442B871" w14:textId="77777777" w:rsidR="00D66C24" w:rsidRPr="007F0838" w:rsidRDefault="00D66C24" w:rsidP="0088113E">
            <w:pPr>
              <w:jc w:val="center"/>
              <w:rPr>
                <w:rFonts w:ascii="Times New Roman" w:hAnsi="Times New Roman"/>
                <w:color w:val="000000"/>
                <w:sz w:val="24"/>
                <w:szCs w:val="24"/>
              </w:rPr>
            </w:pPr>
          </w:p>
        </w:tc>
        <w:tc>
          <w:tcPr>
            <w:tcW w:w="1402" w:type="dxa"/>
            <w:vAlign w:val="center"/>
          </w:tcPr>
          <w:p w14:paraId="0EAA6A7F" w14:textId="77777777" w:rsidR="00D66C24" w:rsidRPr="007F0838" w:rsidRDefault="00D66C24" w:rsidP="0088113E">
            <w:pPr>
              <w:jc w:val="right"/>
              <w:rPr>
                <w:rFonts w:ascii="Times New Roman" w:hAnsi="Times New Roman"/>
                <w:color w:val="000000"/>
                <w:sz w:val="24"/>
                <w:szCs w:val="24"/>
              </w:rPr>
            </w:pPr>
          </w:p>
        </w:tc>
        <w:tc>
          <w:tcPr>
            <w:tcW w:w="1516" w:type="dxa"/>
            <w:vAlign w:val="center"/>
          </w:tcPr>
          <w:p w14:paraId="3AC43A64" w14:textId="77777777" w:rsidR="00D66C24" w:rsidRPr="007F0838" w:rsidRDefault="00D66C24" w:rsidP="0088113E">
            <w:pPr>
              <w:jc w:val="right"/>
              <w:rPr>
                <w:rFonts w:ascii="Times New Roman" w:hAnsi="Times New Roman"/>
                <w:color w:val="000000"/>
                <w:sz w:val="24"/>
                <w:szCs w:val="24"/>
              </w:rPr>
            </w:pPr>
          </w:p>
        </w:tc>
      </w:tr>
      <w:tr w:rsidR="00D66C24" w:rsidRPr="007F0838" w14:paraId="0BA61DAE" w14:textId="77777777" w:rsidTr="0088113E">
        <w:trPr>
          <w:jc w:val="center"/>
        </w:trPr>
        <w:tc>
          <w:tcPr>
            <w:tcW w:w="609" w:type="dxa"/>
            <w:vAlign w:val="center"/>
          </w:tcPr>
          <w:p w14:paraId="5EB50CD8" w14:textId="77777777" w:rsidR="00D66C24" w:rsidRPr="007F0838" w:rsidRDefault="00D66C24" w:rsidP="00D66C24">
            <w:pPr>
              <w:numPr>
                <w:ilvl w:val="0"/>
                <w:numId w:val="1"/>
              </w:numPr>
              <w:tabs>
                <w:tab w:val="left" w:pos="360"/>
              </w:tabs>
              <w:spacing w:before="120" w:after="120"/>
              <w:ind w:right="-118"/>
              <w:rPr>
                <w:rFonts w:ascii="Times New Roman" w:hAnsi="Times New Roman"/>
                <w:sz w:val="24"/>
                <w:szCs w:val="24"/>
              </w:rPr>
            </w:pPr>
          </w:p>
        </w:tc>
        <w:tc>
          <w:tcPr>
            <w:tcW w:w="1371" w:type="dxa"/>
            <w:vAlign w:val="center"/>
          </w:tcPr>
          <w:p w14:paraId="62BA9EF2" w14:textId="77777777" w:rsidR="00D66C24" w:rsidRPr="007F0838" w:rsidRDefault="00D66C24" w:rsidP="0088113E">
            <w:pPr>
              <w:rPr>
                <w:rFonts w:ascii="Times New Roman" w:hAnsi="Times New Roman"/>
                <w:sz w:val="24"/>
                <w:szCs w:val="24"/>
              </w:rPr>
            </w:pPr>
          </w:p>
        </w:tc>
        <w:tc>
          <w:tcPr>
            <w:tcW w:w="1984" w:type="dxa"/>
            <w:vAlign w:val="center"/>
          </w:tcPr>
          <w:p w14:paraId="2C709A02" w14:textId="77777777" w:rsidR="00D66C24" w:rsidRPr="007F0838" w:rsidRDefault="00D66C24" w:rsidP="0088113E">
            <w:pPr>
              <w:rPr>
                <w:rFonts w:ascii="Times New Roman" w:hAnsi="Times New Roman"/>
                <w:color w:val="000000"/>
                <w:sz w:val="24"/>
                <w:szCs w:val="24"/>
              </w:rPr>
            </w:pPr>
          </w:p>
        </w:tc>
        <w:tc>
          <w:tcPr>
            <w:tcW w:w="1579" w:type="dxa"/>
            <w:vAlign w:val="center"/>
          </w:tcPr>
          <w:p w14:paraId="76D10E5F" w14:textId="77777777" w:rsidR="00D66C24" w:rsidRPr="007F0838" w:rsidRDefault="00D66C24" w:rsidP="0088113E">
            <w:pPr>
              <w:jc w:val="center"/>
              <w:rPr>
                <w:rFonts w:ascii="Times New Roman" w:hAnsi="Times New Roman"/>
                <w:color w:val="000000"/>
                <w:sz w:val="24"/>
                <w:szCs w:val="24"/>
              </w:rPr>
            </w:pPr>
          </w:p>
        </w:tc>
        <w:tc>
          <w:tcPr>
            <w:tcW w:w="973" w:type="dxa"/>
            <w:vAlign w:val="center"/>
          </w:tcPr>
          <w:p w14:paraId="4D2155EF" w14:textId="77777777" w:rsidR="00D66C24" w:rsidRPr="007F0838" w:rsidRDefault="00D66C24" w:rsidP="0088113E">
            <w:pPr>
              <w:jc w:val="center"/>
              <w:rPr>
                <w:rFonts w:ascii="Times New Roman" w:hAnsi="Times New Roman"/>
                <w:color w:val="000000"/>
                <w:sz w:val="24"/>
                <w:szCs w:val="24"/>
              </w:rPr>
            </w:pPr>
          </w:p>
        </w:tc>
        <w:tc>
          <w:tcPr>
            <w:tcW w:w="1402" w:type="dxa"/>
            <w:vAlign w:val="center"/>
          </w:tcPr>
          <w:p w14:paraId="12EAA2BF" w14:textId="77777777" w:rsidR="00D66C24" w:rsidRPr="007F0838" w:rsidRDefault="00D66C24" w:rsidP="0088113E">
            <w:pPr>
              <w:jc w:val="right"/>
              <w:rPr>
                <w:rFonts w:ascii="Times New Roman" w:hAnsi="Times New Roman"/>
                <w:color w:val="000000"/>
                <w:sz w:val="24"/>
                <w:szCs w:val="24"/>
              </w:rPr>
            </w:pPr>
          </w:p>
        </w:tc>
        <w:tc>
          <w:tcPr>
            <w:tcW w:w="1516" w:type="dxa"/>
            <w:vAlign w:val="center"/>
          </w:tcPr>
          <w:p w14:paraId="4E722299" w14:textId="77777777" w:rsidR="00D66C24" w:rsidRPr="007F0838" w:rsidRDefault="00D66C24" w:rsidP="0088113E">
            <w:pPr>
              <w:jc w:val="right"/>
              <w:rPr>
                <w:rFonts w:ascii="Times New Roman" w:hAnsi="Times New Roman"/>
                <w:color w:val="000000"/>
                <w:sz w:val="24"/>
                <w:szCs w:val="24"/>
              </w:rPr>
            </w:pPr>
          </w:p>
        </w:tc>
      </w:tr>
      <w:tr w:rsidR="00D66C24" w:rsidRPr="007F0838" w14:paraId="26864A5D" w14:textId="77777777" w:rsidTr="0088113E">
        <w:trPr>
          <w:jc w:val="center"/>
        </w:trPr>
        <w:tc>
          <w:tcPr>
            <w:tcW w:w="609" w:type="dxa"/>
            <w:vAlign w:val="center"/>
          </w:tcPr>
          <w:p w14:paraId="7ECD445E" w14:textId="77777777" w:rsidR="00D66C24" w:rsidRPr="007F0838" w:rsidRDefault="00D66C24" w:rsidP="0088113E">
            <w:pPr>
              <w:tabs>
                <w:tab w:val="left" w:pos="360"/>
              </w:tabs>
              <w:spacing w:before="120" w:after="120"/>
              <w:ind w:left="33" w:right="-118"/>
              <w:rPr>
                <w:rFonts w:ascii="Times New Roman" w:hAnsi="Times New Roman"/>
                <w:sz w:val="24"/>
                <w:szCs w:val="24"/>
              </w:rPr>
            </w:pPr>
            <w:r w:rsidRPr="007F0838">
              <w:rPr>
                <w:rFonts w:ascii="Times New Roman" w:hAnsi="Times New Roman"/>
                <w:sz w:val="24"/>
                <w:szCs w:val="24"/>
              </w:rPr>
              <w:t>…</w:t>
            </w:r>
          </w:p>
        </w:tc>
        <w:tc>
          <w:tcPr>
            <w:tcW w:w="1371" w:type="dxa"/>
            <w:vAlign w:val="center"/>
          </w:tcPr>
          <w:p w14:paraId="23C4D824" w14:textId="77777777" w:rsidR="00D66C24" w:rsidRPr="007F0838" w:rsidRDefault="00D66C24" w:rsidP="0088113E">
            <w:pPr>
              <w:rPr>
                <w:rFonts w:ascii="Times New Roman" w:hAnsi="Times New Roman"/>
                <w:color w:val="000000"/>
                <w:sz w:val="24"/>
                <w:szCs w:val="24"/>
              </w:rPr>
            </w:pPr>
          </w:p>
        </w:tc>
        <w:tc>
          <w:tcPr>
            <w:tcW w:w="1984" w:type="dxa"/>
            <w:vAlign w:val="center"/>
          </w:tcPr>
          <w:p w14:paraId="51A498A5" w14:textId="77777777" w:rsidR="00D66C24" w:rsidRPr="007F0838" w:rsidRDefault="00D66C24" w:rsidP="0088113E">
            <w:pPr>
              <w:rPr>
                <w:rFonts w:ascii="Times New Roman" w:hAnsi="Times New Roman"/>
                <w:color w:val="000000"/>
                <w:sz w:val="24"/>
                <w:szCs w:val="24"/>
              </w:rPr>
            </w:pPr>
          </w:p>
        </w:tc>
        <w:tc>
          <w:tcPr>
            <w:tcW w:w="1579" w:type="dxa"/>
            <w:vAlign w:val="center"/>
          </w:tcPr>
          <w:p w14:paraId="3280DB4B" w14:textId="77777777" w:rsidR="00D66C24" w:rsidRPr="007F0838" w:rsidRDefault="00D66C24" w:rsidP="0088113E">
            <w:pPr>
              <w:jc w:val="center"/>
              <w:rPr>
                <w:rFonts w:ascii="Times New Roman" w:hAnsi="Times New Roman"/>
                <w:color w:val="000000"/>
                <w:sz w:val="24"/>
                <w:szCs w:val="24"/>
              </w:rPr>
            </w:pPr>
          </w:p>
        </w:tc>
        <w:tc>
          <w:tcPr>
            <w:tcW w:w="973" w:type="dxa"/>
            <w:vAlign w:val="center"/>
          </w:tcPr>
          <w:p w14:paraId="14698E90" w14:textId="77777777" w:rsidR="00D66C24" w:rsidRPr="007F0838" w:rsidRDefault="00D66C24" w:rsidP="0088113E">
            <w:pPr>
              <w:jc w:val="center"/>
              <w:rPr>
                <w:rFonts w:ascii="Times New Roman" w:hAnsi="Times New Roman"/>
                <w:color w:val="000000"/>
                <w:sz w:val="24"/>
                <w:szCs w:val="24"/>
              </w:rPr>
            </w:pPr>
          </w:p>
        </w:tc>
        <w:tc>
          <w:tcPr>
            <w:tcW w:w="1402" w:type="dxa"/>
            <w:vAlign w:val="center"/>
          </w:tcPr>
          <w:p w14:paraId="308ED446" w14:textId="77777777" w:rsidR="00D66C24" w:rsidRPr="007F0838" w:rsidRDefault="00D66C24" w:rsidP="0088113E">
            <w:pPr>
              <w:jc w:val="right"/>
              <w:rPr>
                <w:rFonts w:ascii="Times New Roman" w:hAnsi="Times New Roman"/>
                <w:color w:val="000000"/>
                <w:sz w:val="24"/>
                <w:szCs w:val="24"/>
              </w:rPr>
            </w:pPr>
          </w:p>
        </w:tc>
        <w:tc>
          <w:tcPr>
            <w:tcW w:w="1516" w:type="dxa"/>
            <w:vAlign w:val="center"/>
          </w:tcPr>
          <w:p w14:paraId="7272507A" w14:textId="77777777" w:rsidR="00D66C24" w:rsidRPr="007F0838" w:rsidRDefault="00D66C24" w:rsidP="0088113E">
            <w:pPr>
              <w:jc w:val="right"/>
              <w:rPr>
                <w:rFonts w:ascii="Times New Roman" w:hAnsi="Times New Roman"/>
                <w:color w:val="000000"/>
                <w:sz w:val="24"/>
                <w:szCs w:val="24"/>
              </w:rPr>
            </w:pPr>
          </w:p>
        </w:tc>
      </w:tr>
      <w:tr w:rsidR="00D66C24" w:rsidRPr="007F0838" w14:paraId="379D43AD" w14:textId="77777777" w:rsidTr="0088113E">
        <w:trPr>
          <w:jc w:val="center"/>
        </w:trPr>
        <w:tc>
          <w:tcPr>
            <w:tcW w:w="7918" w:type="dxa"/>
            <w:gridSpan w:val="6"/>
            <w:vAlign w:val="center"/>
          </w:tcPr>
          <w:p w14:paraId="08DF96F3" w14:textId="77777777" w:rsidR="00D66C24" w:rsidRPr="007F0838" w:rsidRDefault="00D66C24" w:rsidP="0088113E">
            <w:pPr>
              <w:jc w:val="center"/>
              <w:rPr>
                <w:rFonts w:ascii="Times New Roman" w:hAnsi="Times New Roman"/>
                <w:b/>
                <w:color w:val="000000"/>
                <w:sz w:val="24"/>
                <w:szCs w:val="24"/>
              </w:rPr>
            </w:pPr>
            <w:r w:rsidRPr="007F0838">
              <w:rPr>
                <w:rFonts w:ascii="Times New Roman" w:hAnsi="Times New Roman"/>
                <w:b/>
                <w:color w:val="000000"/>
                <w:sz w:val="24"/>
                <w:szCs w:val="24"/>
              </w:rPr>
              <w:t>Tổng cộng</w:t>
            </w:r>
          </w:p>
        </w:tc>
        <w:tc>
          <w:tcPr>
            <w:tcW w:w="1516" w:type="dxa"/>
            <w:vAlign w:val="center"/>
          </w:tcPr>
          <w:p w14:paraId="04AE8E7F" w14:textId="77777777" w:rsidR="00D66C24" w:rsidRPr="007F0838" w:rsidRDefault="00D66C24" w:rsidP="0088113E">
            <w:pPr>
              <w:jc w:val="right"/>
              <w:rPr>
                <w:rFonts w:ascii="Times New Roman" w:hAnsi="Times New Roman"/>
                <w:b/>
                <w:color w:val="000000"/>
                <w:sz w:val="24"/>
                <w:szCs w:val="24"/>
              </w:rPr>
            </w:pPr>
          </w:p>
        </w:tc>
      </w:tr>
    </w:tbl>
    <w:p w14:paraId="273A1DC3" w14:textId="7AF6FED0"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rPr>
        <w:t xml:space="preserve">Giá chào hàng là giá bao gồm: </w:t>
      </w:r>
      <w:r>
        <w:rPr>
          <w:rFonts w:ascii="Times New Roman" w:hAnsi="Times New Roman"/>
          <w:sz w:val="24"/>
          <w:szCs w:val="24"/>
        </w:rPr>
        <w:t>chi phí để cung cấp dịch vụ</w:t>
      </w:r>
      <w:r w:rsidR="00A21C29" w:rsidRPr="00A21C29">
        <w:rPr>
          <w:rFonts w:ascii="Times New Roman" w:hAnsi="Times New Roman"/>
          <w:sz w:val="24"/>
          <w:szCs w:val="24"/>
        </w:rPr>
        <w:t xml:space="preserve"> </w:t>
      </w:r>
      <w:r w:rsidR="00A21C29" w:rsidRPr="007F0838">
        <w:rPr>
          <w:rFonts w:ascii="Times New Roman" w:hAnsi="Times New Roman"/>
          <w:sz w:val="24"/>
          <w:szCs w:val="24"/>
        </w:rPr>
        <w:t>tại địa chỉ của Viện Kiểm nghiệm thuốc Trung ương</w:t>
      </w:r>
      <w:r w:rsidRPr="007F0838">
        <w:rPr>
          <w:rFonts w:ascii="Times New Roman" w:hAnsi="Times New Roman"/>
          <w:sz w:val="24"/>
          <w:szCs w:val="24"/>
        </w:rPr>
        <w:t>, thuế giá trị gia tăng (VAT)</w:t>
      </w:r>
      <w:r w:rsidR="00A21C29">
        <w:rPr>
          <w:rFonts w:ascii="Times New Roman" w:hAnsi="Times New Roman"/>
          <w:sz w:val="24"/>
          <w:szCs w:val="24"/>
        </w:rPr>
        <w:t xml:space="preserve"> </w:t>
      </w:r>
      <w:r w:rsidRPr="007F0838">
        <w:rPr>
          <w:rFonts w:ascii="Times New Roman" w:hAnsi="Times New Roman"/>
          <w:sz w:val="24"/>
          <w:szCs w:val="24"/>
        </w:rPr>
        <w:t>và các chi phí liên quan khác (</w:t>
      </w:r>
      <w:r w:rsidRPr="007F0838">
        <w:rPr>
          <w:rFonts w:ascii="Times New Roman" w:hAnsi="Times New Roman"/>
          <w:i/>
          <w:sz w:val="24"/>
          <w:szCs w:val="24"/>
        </w:rPr>
        <w:t>nếu có</w:t>
      </w:r>
      <w:r w:rsidRPr="007F0838">
        <w:rPr>
          <w:rFonts w:ascii="Times New Roman" w:hAnsi="Times New Roman"/>
          <w:sz w:val="24"/>
          <w:szCs w:val="24"/>
        </w:rPr>
        <w:t>).</w:t>
      </w:r>
    </w:p>
    <w:p w14:paraId="7B949A7A"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2. Báo giá này có hiệu lực trong vòng ….. ngày</w:t>
      </w:r>
      <w:r w:rsidRPr="007F0838">
        <w:rPr>
          <w:rStyle w:val="ThamchiuChuthichcui"/>
          <w:rFonts w:ascii="Times New Roman" w:hAnsi="Times New Roman"/>
          <w:sz w:val="24"/>
          <w:szCs w:val="24"/>
          <w:lang w:val="es-MX"/>
        </w:rPr>
        <w:endnoteReference w:id="9"/>
      </w:r>
      <w:r w:rsidRPr="007F0838">
        <w:rPr>
          <w:rFonts w:ascii="Times New Roman" w:hAnsi="Times New Roman"/>
          <w:sz w:val="24"/>
          <w:szCs w:val="24"/>
          <w:lang w:val="es-MX"/>
        </w:rPr>
        <w:t>, kể từ ngày …… tháng ……. năm ………..</w:t>
      </w:r>
      <w:r w:rsidRPr="007F0838">
        <w:rPr>
          <w:rStyle w:val="ThamchiuChuthichcui"/>
          <w:rFonts w:ascii="Times New Roman" w:hAnsi="Times New Roman"/>
          <w:sz w:val="24"/>
          <w:szCs w:val="24"/>
          <w:lang w:val="es-MX"/>
        </w:rPr>
        <w:endnoteReference w:id="10"/>
      </w:r>
    </w:p>
    <w:p w14:paraId="0EF735F5"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3. Chúng tôi cam kết:</w:t>
      </w:r>
    </w:p>
    <w:p w14:paraId="3CDDA064"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D5EF280"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Những thông tin kê khai trong báo giá là trung thực.</w:t>
      </w:r>
    </w:p>
    <w:p w14:paraId="5E89C7A1" w14:textId="77777777" w:rsidR="00D66C24" w:rsidRPr="007F0838" w:rsidRDefault="00D66C24" w:rsidP="00D66C24">
      <w:pPr>
        <w:spacing w:before="60"/>
        <w:ind w:left="4320" w:firstLine="720"/>
        <w:rPr>
          <w:rFonts w:ascii="Times New Roman" w:hAnsi="Times New Roman"/>
          <w:sz w:val="24"/>
          <w:szCs w:val="24"/>
          <w:lang w:val="pt-BR"/>
        </w:rPr>
      </w:pPr>
    </w:p>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99"/>
      </w:tblGrid>
      <w:tr w:rsidR="00D66C24" w:rsidRPr="007F0838" w14:paraId="28FA5AED" w14:textId="77777777" w:rsidTr="0088113E">
        <w:tc>
          <w:tcPr>
            <w:tcW w:w="7560" w:type="dxa"/>
          </w:tcPr>
          <w:p w14:paraId="66BC4EFE" w14:textId="77777777" w:rsidR="00D66C24" w:rsidRPr="007F0838" w:rsidRDefault="00D66C24" w:rsidP="0088113E">
            <w:pPr>
              <w:rPr>
                <w:rFonts w:ascii="Times New Roman" w:hAnsi="Times New Roman"/>
                <w:sz w:val="24"/>
                <w:szCs w:val="24"/>
              </w:rPr>
            </w:pPr>
          </w:p>
          <w:p w14:paraId="612F4881" w14:textId="77777777" w:rsidR="00D66C24" w:rsidRPr="007F0838" w:rsidRDefault="00D66C24" w:rsidP="0088113E">
            <w:pPr>
              <w:jc w:val="center"/>
              <w:rPr>
                <w:rFonts w:ascii="Times New Roman" w:hAnsi="Times New Roman"/>
                <w:b/>
                <w:sz w:val="24"/>
                <w:szCs w:val="24"/>
              </w:rPr>
            </w:pPr>
          </w:p>
        </w:tc>
        <w:tc>
          <w:tcPr>
            <w:tcW w:w="7380" w:type="dxa"/>
          </w:tcPr>
          <w:p w14:paraId="6DFD5BB8" w14:textId="77777777"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w:t>
            </w:r>
            <w:proofErr w:type="gramStart"/>
            <w:r w:rsidRPr="007F0838">
              <w:rPr>
                <w:rFonts w:ascii="Times New Roman" w:hAnsi="Times New Roman"/>
                <w:i/>
                <w:iCs/>
                <w:sz w:val="24"/>
                <w:szCs w:val="24"/>
              </w:rPr>
              <w:t>…..</w:t>
            </w:r>
            <w:proofErr w:type="gramEnd"/>
            <w:r w:rsidRPr="007F0838">
              <w:rPr>
                <w:rFonts w:ascii="Times New Roman" w:hAnsi="Times New Roman"/>
                <w:i/>
                <w:iCs/>
                <w:sz w:val="24"/>
                <w:szCs w:val="24"/>
              </w:rPr>
              <w:t>, ngày ………. tháng …… năm …….</w:t>
            </w:r>
            <w:r w:rsidRPr="007F0838">
              <w:rPr>
                <w:rStyle w:val="ThamchiuChuthichcui"/>
                <w:rFonts w:ascii="Times New Roman" w:hAnsi="Times New Roman"/>
                <w:i/>
                <w:iCs/>
                <w:sz w:val="24"/>
                <w:szCs w:val="24"/>
              </w:rPr>
              <w:endnoteReference w:id="11"/>
            </w:r>
          </w:p>
          <w:p w14:paraId="2BB4A066" w14:textId="77777777" w:rsidR="00D66C24" w:rsidRPr="007F0838" w:rsidRDefault="00D66C24" w:rsidP="0088113E">
            <w:pPr>
              <w:jc w:val="center"/>
              <w:rPr>
                <w:rFonts w:ascii="Times New Roman" w:hAnsi="Times New Roman"/>
                <w:b/>
                <w:iCs/>
                <w:sz w:val="24"/>
                <w:szCs w:val="24"/>
              </w:rPr>
            </w:pPr>
            <w:r w:rsidRPr="007F0838">
              <w:rPr>
                <w:rFonts w:ascii="Times New Roman" w:hAnsi="Times New Roman"/>
                <w:b/>
                <w:iCs/>
                <w:sz w:val="24"/>
                <w:szCs w:val="24"/>
              </w:rPr>
              <w:t>Đại diện hợp pháp của nhà cung cấp</w:t>
            </w:r>
            <w:r w:rsidRPr="007F0838">
              <w:rPr>
                <w:rStyle w:val="ThamchiuChuthichcui"/>
                <w:rFonts w:ascii="Times New Roman" w:hAnsi="Times New Roman"/>
                <w:b/>
                <w:iCs/>
                <w:sz w:val="24"/>
                <w:szCs w:val="24"/>
              </w:rPr>
              <w:endnoteReference w:id="12"/>
            </w:r>
          </w:p>
          <w:p w14:paraId="4B7A3AF3" w14:textId="77777777"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(Ký tên, đóng dấu)</w:t>
            </w:r>
          </w:p>
          <w:p w14:paraId="2B346A93" w14:textId="77777777" w:rsidR="00D66C24" w:rsidRPr="007F0838" w:rsidRDefault="00D66C24" w:rsidP="0088113E">
            <w:pPr>
              <w:jc w:val="center"/>
              <w:rPr>
                <w:rFonts w:ascii="Times New Roman" w:hAnsi="Times New Roman"/>
                <w:b/>
                <w:iCs/>
                <w:sz w:val="24"/>
                <w:szCs w:val="24"/>
              </w:rPr>
            </w:pPr>
          </w:p>
          <w:p w14:paraId="14E94B44" w14:textId="77777777" w:rsidR="00D66C24" w:rsidRPr="007F0838" w:rsidRDefault="00D66C24" w:rsidP="0088113E">
            <w:pPr>
              <w:jc w:val="center"/>
              <w:rPr>
                <w:rFonts w:ascii="Times New Roman" w:hAnsi="Times New Roman"/>
                <w:b/>
                <w:iCs/>
                <w:sz w:val="24"/>
                <w:szCs w:val="24"/>
              </w:rPr>
            </w:pPr>
          </w:p>
          <w:p w14:paraId="7895E18A" w14:textId="77777777" w:rsidR="00D66C24" w:rsidRPr="007F0838" w:rsidRDefault="00D66C24" w:rsidP="0088113E">
            <w:pPr>
              <w:jc w:val="center"/>
              <w:rPr>
                <w:rFonts w:ascii="Times New Roman" w:hAnsi="Times New Roman"/>
                <w:sz w:val="24"/>
                <w:szCs w:val="24"/>
              </w:rPr>
            </w:pPr>
          </w:p>
        </w:tc>
      </w:tr>
    </w:tbl>
    <w:p w14:paraId="277F103D" w14:textId="77777777" w:rsidR="00D66C24" w:rsidRDefault="00D66C24" w:rsidP="00D66C24">
      <w:pPr>
        <w:ind w:left="5040" w:firstLine="720"/>
        <w:rPr>
          <w:b/>
          <w:sz w:val="24"/>
          <w:szCs w:val="24"/>
          <w:lang w:val="pt-BR"/>
        </w:rPr>
      </w:pPr>
    </w:p>
    <w:sectPr w:rsidR="00D66C24" w:rsidSect="0026212B">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8556" w14:textId="77777777" w:rsidR="0026212B" w:rsidRDefault="0026212B" w:rsidP="00D66C24">
      <w:r>
        <w:separator/>
      </w:r>
    </w:p>
  </w:endnote>
  <w:endnote w:type="continuationSeparator" w:id="0">
    <w:p w14:paraId="3108285F" w14:textId="77777777" w:rsidR="0026212B" w:rsidRDefault="0026212B" w:rsidP="00D66C24">
      <w:r>
        <w:continuationSeparator/>
      </w:r>
    </w:p>
  </w:endnote>
  <w:endnote w:id="1">
    <w:p w14:paraId="61863FC9" w14:textId="77777777" w:rsidR="00D66C24" w:rsidRDefault="00D66C24" w:rsidP="00D66C24">
      <w:pPr>
        <w:pStyle w:val="VnbanChuthichcui"/>
      </w:pPr>
      <w:r>
        <w:rPr>
          <w:rStyle w:val="ThamchiuChuthichcui"/>
        </w:rPr>
        <w:endnoteRef/>
      </w:r>
      <w:r>
        <w:t xml:space="preserve"> Tên đơn vị báo giá</w:t>
      </w:r>
    </w:p>
  </w:endnote>
  <w:endnote w:id="2">
    <w:p w14:paraId="7649E18D" w14:textId="77777777" w:rsidR="00D66C24" w:rsidRDefault="00D66C24" w:rsidP="00D66C24">
      <w:pPr>
        <w:pStyle w:val="VnbanChuthichcui"/>
      </w:pPr>
      <w:r>
        <w:rPr>
          <w:rStyle w:val="ThamchiuChuthichcui"/>
        </w:rPr>
        <w:endnoteRef/>
      </w:r>
      <w:r>
        <w:t xml:space="preserve"> Ghi số hiệu của văn bản yêu cầu báo giá của Viện Kiểm nghiệm thuốc Trung ương</w:t>
      </w:r>
    </w:p>
  </w:endnote>
  <w:endnote w:id="3">
    <w:p w14:paraId="0B5ECEC5" w14:textId="77777777" w:rsidR="00D66C24" w:rsidRDefault="00D66C24" w:rsidP="00D66C24">
      <w:pPr>
        <w:pStyle w:val="VnbanChuthichcui"/>
      </w:pPr>
      <w:r>
        <w:rPr>
          <w:rStyle w:val="ThamchiuChuthichcui"/>
        </w:rPr>
        <w:endnoteRef/>
      </w:r>
      <w:r>
        <w:t xml:space="preserve"> Ghi ngày của văn bản yêu cầu báo giá của Viện Kiểm nghiệm thuốc Trung ương</w:t>
      </w:r>
    </w:p>
  </w:endnote>
  <w:endnote w:id="4">
    <w:p w14:paraId="4F2F0873" w14:textId="77777777" w:rsidR="00D66C24" w:rsidRDefault="00D66C24" w:rsidP="00D66C24">
      <w:pPr>
        <w:pStyle w:val="VnbanChuthichcui"/>
      </w:pPr>
      <w:r>
        <w:rPr>
          <w:rStyle w:val="ThamchiuChuthichcui"/>
        </w:rPr>
        <w:endnoteRef/>
      </w:r>
      <w:r>
        <w:t xml:space="preserve"> Ghi tên đơn vị cung cấp/báo giá</w:t>
      </w:r>
    </w:p>
  </w:endnote>
  <w:endnote w:id="5">
    <w:p w14:paraId="5A63F60C" w14:textId="77777777" w:rsidR="00D66C24" w:rsidRDefault="00D66C24" w:rsidP="00D66C24">
      <w:pPr>
        <w:pStyle w:val="VnbanChuthichcui"/>
      </w:pPr>
      <w:r>
        <w:rPr>
          <w:rStyle w:val="ThamchiuChuthichcui"/>
        </w:rPr>
        <w:endnoteRef/>
      </w:r>
      <w:r>
        <w:t xml:space="preserve"> Ghi địa chỉ nhà cung cấp/báo giá</w:t>
      </w:r>
    </w:p>
  </w:endnote>
  <w:endnote w:id="6">
    <w:p w14:paraId="47E31522" w14:textId="77777777" w:rsidR="00D66C24" w:rsidRDefault="00D66C24" w:rsidP="00D66C24">
      <w:pPr>
        <w:pStyle w:val="VnbanChuthichcui"/>
      </w:pPr>
      <w:r>
        <w:rPr>
          <w:rStyle w:val="ThamchiuChuthichcui"/>
        </w:rPr>
        <w:endnoteRef/>
      </w:r>
      <w:r>
        <w:t xml:space="preserve"> Ghi mã số thuế của nhà cung cấp/báo giá</w:t>
      </w:r>
    </w:p>
  </w:endnote>
  <w:endnote w:id="7">
    <w:p w14:paraId="6DAE8CF8" w14:textId="77777777" w:rsidR="00D66C24" w:rsidRDefault="00D66C24" w:rsidP="00D66C24">
      <w:pPr>
        <w:pStyle w:val="VnbanChuthichcui"/>
      </w:pPr>
      <w:r>
        <w:rPr>
          <w:rStyle w:val="ThamchiuChuthichcui"/>
        </w:rPr>
        <w:endnoteRef/>
      </w:r>
      <w:r>
        <w:t xml:space="preserve"> Lựa chọn nội dung phù hợp theo yêu cầu báo giá của Viện Kiểm nghiệm thuốc Trung ương</w:t>
      </w:r>
    </w:p>
  </w:endnote>
  <w:endnote w:id="8">
    <w:p w14:paraId="5C62FB35" w14:textId="77777777" w:rsidR="00D66C24" w:rsidRDefault="00D66C24" w:rsidP="00D66C24">
      <w:pPr>
        <w:pStyle w:val="VnbanChuthichcui"/>
      </w:pPr>
      <w:r>
        <w:rPr>
          <w:rStyle w:val="ThamchiuChuthichcui"/>
        </w:rPr>
        <w:endnoteRef/>
      </w:r>
      <w:r>
        <w:t xml:space="preserve"> Lựa chọn nội dung phù hợp theo yêu cầu báo giá của Viện Kiểm nghiệm thuốc Trung ương</w:t>
      </w:r>
    </w:p>
  </w:endnote>
  <w:endnote w:id="9">
    <w:p w14:paraId="5C4BF67F" w14:textId="77777777" w:rsidR="00D66C24" w:rsidRDefault="00D66C24" w:rsidP="00D66C24">
      <w:pPr>
        <w:pStyle w:val="VnbanChuthichcui"/>
      </w:pPr>
      <w:r>
        <w:rPr>
          <w:rStyle w:val="ThamchiuChuthichcui"/>
        </w:rPr>
        <w:endnoteRef/>
      </w:r>
      <w:r>
        <w:t xml:space="preserve"> Ghi cụ thể số ngày, nhưng không nhỏ hơn 90 ngày</w:t>
      </w:r>
    </w:p>
  </w:endnote>
  <w:endnote w:id="10">
    <w:p w14:paraId="693C4299" w14:textId="77777777" w:rsidR="00D66C24" w:rsidRDefault="00D66C24" w:rsidP="00D66C24">
      <w:pPr>
        <w:pStyle w:val="VnbanChuthichcui"/>
      </w:pPr>
      <w:r>
        <w:rPr>
          <w:rStyle w:val="ThamchiuChuthichcui"/>
        </w:rPr>
        <w:endnoteRef/>
      </w:r>
      <w:r>
        <w:t xml:space="preserve"> Ghi thời gian kết thúc nhận báo giá ghi trong văn bản yêu cầu báo giá của Viện Kiểm nghiệm thuốc Trung ương</w:t>
      </w:r>
    </w:p>
  </w:endnote>
  <w:endnote w:id="11">
    <w:p w14:paraId="47D3C6F7" w14:textId="77777777" w:rsidR="00D66C24" w:rsidRDefault="00D66C24" w:rsidP="00D66C24">
      <w:pPr>
        <w:pStyle w:val="VnbanChuthichcui"/>
      </w:pPr>
      <w:r>
        <w:rPr>
          <w:rStyle w:val="ThamchiuChuthichcui"/>
        </w:rPr>
        <w:endnoteRef/>
      </w:r>
      <w:r>
        <w:t xml:space="preserve"> Ghi ngày, tháng, năm báo giá</w:t>
      </w:r>
    </w:p>
  </w:endnote>
  <w:endnote w:id="12">
    <w:p w14:paraId="2284D457" w14:textId="77777777" w:rsidR="00D66C24" w:rsidRDefault="00D66C24" w:rsidP="00D66C24">
      <w:pPr>
        <w:pStyle w:val="VnbanChuthichcui"/>
      </w:pPr>
      <w:r>
        <w:rPr>
          <w:rStyle w:val="ThamchiuChuthichcui"/>
        </w:rPr>
        <w:endnoteRef/>
      </w:r>
      <w:r>
        <w:t xml:space="preserve"> Người đại diện theo pháp luật hoặc người được người đại diện theo pháp luật ủy quyền phải ký tên, đóng dấu. Trường hợp ủy quyền, phải gửi kèm theo giấy ủy quyền ký báo giá.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AF0F" w14:textId="77777777" w:rsidR="0026212B" w:rsidRDefault="0026212B" w:rsidP="00D66C24">
      <w:r>
        <w:separator/>
      </w:r>
    </w:p>
  </w:footnote>
  <w:footnote w:type="continuationSeparator" w:id="0">
    <w:p w14:paraId="2B686589" w14:textId="77777777" w:rsidR="0026212B" w:rsidRDefault="0026212B" w:rsidP="00D6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1681934">
    <w:abstractNumId w:val="0"/>
  </w:num>
  <w:num w:numId="2" w16cid:durableId="18110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B"/>
    <w:rsid w:val="00141327"/>
    <w:rsid w:val="001A3AD6"/>
    <w:rsid w:val="001A62B4"/>
    <w:rsid w:val="0026212B"/>
    <w:rsid w:val="002B03AB"/>
    <w:rsid w:val="002C79BF"/>
    <w:rsid w:val="002D6F51"/>
    <w:rsid w:val="0035479D"/>
    <w:rsid w:val="0055056C"/>
    <w:rsid w:val="00756204"/>
    <w:rsid w:val="008131E4"/>
    <w:rsid w:val="008330CE"/>
    <w:rsid w:val="008438E5"/>
    <w:rsid w:val="00902AFF"/>
    <w:rsid w:val="009673C6"/>
    <w:rsid w:val="00991344"/>
    <w:rsid w:val="009D512C"/>
    <w:rsid w:val="00A21C29"/>
    <w:rsid w:val="00A46559"/>
    <w:rsid w:val="00AE33DA"/>
    <w:rsid w:val="00B16D83"/>
    <w:rsid w:val="00BC1EAE"/>
    <w:rsid w:val="00C52B9C"/>
    <w:rsid w:val="00D66C24"/>
    <w:rsid w:val="00DA45B2"/>
    <w:rsid w:val="00E34CF0"/>
    <w:rsid w:val="00E93203"/>
    <w:rsid w:val="00FE4C02"/>
    <w:rsid w:val="00FF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C001"/>
  <w15:chartTrackingRefBased/>
  <w15:docId w15:val="{7E5C758F-4D91-41FD-8D00-FEE2C3C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03AB"/>
    <w:pPr>
      <w:spacing w:after="0" w:line="240" w:lineRule="auto"/>
    </w:pPr>
    <w:rPr>
      <w:rFonts w:ascii=".VnTime" w:eastAsia="Times New Roman" w:hAnsi=".VnTime" w:cs="Times New Roman"/>
      <w:kern w:val="0"/>
      <w:sz w:val="28"/>
      <w:szCs w:val="20"/>
      <w14:ligatures w14:val="none"/>
    </w:rPr>
  </w:style>
  <w:style w:type="paragraph" w:styleId="u1">
    <w:name w:val="heading 1"/>
    <w:basedOn w:val="Binhthng"/>
    <w:next w:val="Binhthng"/>
    <w:link w:val="u1Char"/>
    <w:uiPriority w:val="9"/>
    <w:qFormat/>
    <w:rsid w:val="002B03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2B03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2B03AB"/>
    <w:pPr>
      <w:keepNext/>
      <w:keepLines/>
      <w:spacing w:before="160" w:after="80"/>
      <w:outlineLvl w:val="2"/>
    </w:pPr>
    <w:rPr>
      <w:rFonts w:eastAsiaTheme="majorEastAsia" w:cstheme="majorBidi"/>
      <w:color w:val="2E74B5" w:themeColor="accent1" w:themeShade="BF"/>
      <w:szCs w:val="28"/>
    </w:rPr>
  </w:style>
  <w:style w:type="paragraph" w:styleId="u4">
    <w:name w:val="heading 4"/>
    <w:basedOn w:val="Binhthng"/>
    <w:next w:val="Binhthng"/>
    <w:link w:val="u4Char"/>
    <w:uiPriority w:val="9"/>
    <w:semiHidden/>
    <w:unhideWhenUsed/>
    <w:qFormat/>
    <w:rsid w:val="002B03AB"/>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2B03AB"/>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2B03A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B03A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B03A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B03A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03AB"/>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2B03AB"/>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2B03AB"/>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2B03AB"/>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2B03AB"/>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2B03A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B03A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B03A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B03AB"/>
    <w:rPr>
      <w:rFonts w:eastAsiaTheme="majorEastAsia" w:cstheme="majorBidi"/>
      <w:color w:val="272727" w:themeColor="text1" w:themeTint="D8"/>
    </w:rPr>
  </w:style>
  <w:style w:type="paragraph" w:styleId="Tiu">
    <w:name w:val="Title"/>
    <w:basedOn w:val="Binhthng"/>
    <w:next w:val="Binhthng"/>
    <w:link w:val="TiuChar"/>
    <w:uiPriority w:val="10"/>
    <w:qFormat/>
    <w:rsid w:val="002B03A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B03A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B03AB"/>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2B03A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B03A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B03AB"/>
    <w:rPr>
      <w:i/>
      <w:iCs/>
      <w:color w:val="404040" w:themeColor="text1" w:themeTint="BF"/>
    </w:rPr>
  </w:style>
  <w:style w:type="paragraph" w:styleId="oancuaDanhsach">
    <w:name w:val="List Paragraph"/>
    <w:basedOn w:val="Binhthng"/>
    <w:uiPriority w:val="34"/>
    <w:qFormat/>
    <w:rsid w:val="002B03AB"/>
    <w:pPr>
      <w:ind w:left="720"/>
      <w:contextualSpacing/>
    </w:pPr>
  </w:style>
  <w:style w:type="character" w:styleId="NhnmnhThm">
    <w:name w:val="Intense Emphasis"/>
    <w:basedOn w:val="Phngmcinhcuaoanvn"/>
    <w:uiPriority w:val="21"/>
    <w:qFormat/>
    <w:rsid w:val="002B03AB"/>
    <w:rPr>
      <w:i/>
      <w:iCs/>
      <w:color w:val="2E74B5" w:themeColor="accent1" w:themeShade="BF"/>
    </w:rPr>
  </w:style>
  <w:style w:type="paragraph" w:styleId="Nhaykepm">
    <w:name w:val="Intense Quote"/>
    <w:basedOn w:val="Binhthng"/>
    <w:next w:val="Binhthng"/>
    <w:link w:val="NhaykepmChar"/>
    <w:uiPriority w:val="30"/>
    <w:qFormat/>
    <w:rsid w:val="002B03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2B03AB"/>
    <w:rPr>
      <w:i/>
      <w:iCs/>
      <w:color w:val="2E74B5" w:themeColor="accent1" w:themeShade="BF"/>
    </w:rPr>
  </w:style>
  <w:style w:type="character" w:styleId="ThamchiuNhnmnh">
    <w:name w:val="Intense Reference"/>
    <w:basedOn w:val="Phngmcinhcuaoanvn"/>
    <w:uiPriority w:val="32"/>
    <w:qFormat/>
    <w:rsid w:val="002B03AB"/>
    <w:rPr>
      <w:b/>
      <w:bCs/>
      <w:smallCaps/>
      <w:color w:val="2E74B5" w:themeColor="accent1" w:themeShade="BF"/>
      <w:spacing w:val="5"/>
    </w:rPr>
  </w:style>
  <w:style w:type="table" w:styleId="LiBang">
    <w:name w:val="Table Grid"/>
    <w:basedOn w:val="BangThngthng"/>
    <w:uiPriority w:val="59"/>
    <w:rsid w:val="00D66C2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huthichcui">
    <w:name w:val="endnote text"/>
    <w:basedOn w:val="Binhthng"/>
    <w:link w:val="VnbanChuthichcuiChar"/>
    <w:uiPriority w:val="99"/>
    <w:semiHidden/>
    <w:unhideWhenUsed/>
    <w:rsid w:val="00D66C24"/>
    <w:rPr>
      <w:rFonts w:ascii="Times New Roman" w:eastAsia="Calibri" w:hAnsi="Times New Roman"/>
      <w:sz w:val="20"/>
    </w:rPr>
  </w:style>
  <w:style w:type="character" w:customStyle="1" w:styleId="VnbanChuthichcuiChar">
    <w:name w:val="Văn bản Chú thích cuối Char"/>
    <w:basedOn w:val="Phngmcinhcuaoanvn"/>
    <w:link w:val="VnbanChuthichcui"/>
    <w:uiPriority w:val="99"/>
    <w:semiHidden/>
    <w:rsid w:val="00D66C24"/>
    <w:rPr>
      <w:rFonts w:ascii="Times New Roman" w:eastAsia="Calibri" w:hAnsi="Times New Roman" w:cs="Times New Roman"/>
      <w:kern w:val="0"/>
      <w:sz w:val="20"/>
      <w:szCs w:val="20"/>
      <w14:ligatures w14:val="none"/>
    </w:rPr>
  </w:style>
  <w:style w:type="character" w:styleId="ThamchiuChuthichcui">
    <w:name w:val="endnote reference"/>
    <w:basedOn w:val="Phngmcinhcuaoanvn"/>
    <w:uiPriority w:val="99"/>
    <w:semiHidden/>
    <w:unhideWhenUsed/>
    <w:rsid w:val="00D66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3308">
      <w:bodyDiv w:val="1"/>
      <w:marLeft w:val="0"/>
      <w:marRight w:val="0"/>
      <w:marTop w:val="0"/>
      <w:marBottom w:val="0"/>
      <w:divBdr>
        <w:top w:val="none" w:sz="0" w:space="0" w:color="auto"/>
        <w:left w:val="none" w:sz="0" w:space="0" w:color="auto"/>
        <w:bottom w:val="none" w:sz="0" w:space="0" w:color="auto"/>
        <w:right w:val="none" w:sz="0" w:space="0" w:color="auto"/>
      </w:divBdr>
    </w:div>
    <w:div w:id="16160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1266</Words>
  <Characters>7218</Characters>
  <Application>Microsoft Office Word</Application>
  <DocSecurity>0</DocSecurity>
  <Lines>60</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18</cp:revision>
  <dcterms:created xsi:type="dcterms:W3CDTF">2024-01-23T07:15:00Z</dcterms:created>
  <dcterms:modified xsi:type="dcterms:W3CDTF">2024-01-24T04:06:00Z</dcterms:modified>
</cp:coreProperties>
</file>